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27D" w:rsidRPr="00655B39" w:rsidRDefault="0023427D" w:rsidP="0023427D">
      <w:pPr>
        <w:jc w:val="center"/>
        <w:rPr>
          <w:rFonts w:ascii="Times New Roman" w:hAnsi="Times New Roman"/>
          <w:b/>
          <w:sz w:val="28"/>
        </w:rPr>
      </w:pPr>
      <w:bookmarkStart w:id="0" w:name="_GoBack"/>
      <w:bookmarkEnd w:id="0"/>
      <w:r w:rsidRPr="00655B39">
        <w:rPr>
          <w:rFonts w:ascii="Times New Roman" w:hAnsi="Times New Roman"/>
          <w:b/>
          <w:sz w:val="28"/>
        </w:rPr>
        <w:t>Obrazac 20.</w:t>
      </w:r>
    </w:p>
    <w:p w:rsidR="0023427D" w:rsidRPr="00655B39" w:rsidRDefault="0023427D" w:rsidP="0023427D">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23427D" w:rsidRPr="003726DD" w:rsidRDefault="0023427D" w:rsidP="0023427D">
      <w:pPr>
        <w:jc w:val="center"/>
        <w:rPr>
          <w:rFonts w:ascii="Times New Roman" w:hAnsi="Times New Roman"/>
          <w:sz w:val="24"/>
        </w:rPr>
      </w:pPr>
    </w:p>
    <w:p w:rsidR="0023427D" w:rsidRPr="00655B39" w:rsidRDefault="0023427D" w:rsidP="0023427D">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Pr="00655B39">
        <w:rPr>
          <w:rFonts w:ascii="Times New Roman" w:hAnsi="Times New Roman"/>
          <w:sz w:val="24"/>
        </w:rPr>
        <w:t xml:space="preserve"> ___</w:t>
      </w:r>
      <w:r w:rsidR="001E27F1" w:rsidRPr="001E27F1">
        <w:rPr>
          <w:rFonts w:ascii="Times New Roman" w:hAnsi="Times New Roman"/>
          <w:sz w:val="24"/>
          <w:u w:val="single"/>
        </w:rPr>
        <w:t>Trgovački sud u Zagrebu</w:t>
      </w:r>
      <w:r w:rsidRPr="00655B39">
        <w:rPr>
          <w:rFonts w:ascii="Times New Roman" w:hAnsi="Times New Roman"/>
          <w:sz w:val="24"/>
        </w:rPr>
        <w:t>__________________</w:t>
      </w:r>
    </w:p>
    <w:p w:rsidR="0023427D" w:rsidRPr="00B40BEB" w:rsidRDefault="0023427D" w:rsidP="0023427D">
      <w:pPr>
        <w:jc w:val="both"/>
        <w:rPr>
          <w:rFonts w:ascii="Times New Roman" w:hAnsi="Times New Roman"/>
          <w:sz w:val="24"/>
          <w:szCs w:val="24"/>
          <w:lang w:val="pl-PL"/>
        </w:rPr>
      </w:pPr>
      <w:r w:rsidRPr="00B40BEB">
        <w:rPr>
          <w:rFonts w:ascii="Times New Roman" w:hAnsi="Times New Roman"/>
          <w:sz w:val="24"/>
          <w:szCs w:val="24"/>
          <w:lang w:val="pl-PL"/>
        </w:rPr>
        <w:t>Poslovni broj spisa ___</w:t>
      </w:r>
      <w:r w:rsidR="00B905DF">
        <w:rPr>
          <w:rFonts w:ascii="Times New Roman" w:hAnsi="Times New Roman"/>
          <w:sz w:val="24"/>
          <w:szCs w:val="24"/>
          <w:u w:val="single"/>
          <w:lang w:val="pl-PL"/>
        </w:rPr>
        <w:t xml:space="preserve">3 </w:t>
      </w:r>
      <w:r w:rsidR="00FE103B" w:rsidRPr="00FE103B">
        <w:rPr>
          <w:rFonts w:ascii="Times New Roman" w:hAnsi="Times New Roman"/>
          <w:sz w:val="24"/>
          <w:szCs w:val="24"/>
          <w:u w:val="single"/>
          <w:lang w:val="pl-PL"/>
        </w:rPr>
        <w:t>S</w:t>
      </w:r>
      <w:r w:rsidR="00633A16">
        <w:rPr>
          <w:rFonts w:ascii="Times New Roman" w:hAnsi="Times New Roman"/>
          <w:sz w:val="24"/>
          <w:szCs w:val="24"/>
          <w:u w:val="single"/>
          <w:lang w:val="pl-PL"/>
        </w:rPr>
        <w:t>t</w:t>
      </w:r>
      <w:r w:rsidR="00FE103B" w:rsidRPr="00FE103B">
        <w:rPr>
          <w:rFonts w:ascii="Times New Roman" w:hAnsi="Times New Roman"/>
          <w:sz w:val="24"/>
          <w:szCs w:val="24"/>
          <w:u w:val="single"/>
          <w:lang w:val="pl-PL"/>
        </w:rPr>
        <w:t>-</w:t>
      </w:r>
      <w:r w:rsidR="00117EC7">
        <w:rPr>
          <w:rFonts w:ascii="Times New Roman" w:hAnsi="Times New Roman"/>
          <w:sz w:val="24"/>
          <w:szCs w:val="24"/>
          <w:u w:val="single"/>
          <w:lang w:val="pl-PL"/>
        </w:rPr>
        <w:t>3732</w:t>
      </w:r>
      <w:r w:rsidR="00FE103B" w:rsidRPr="00FE103B">
        <w:rPr>
          <w:rFonts w:ascii="Times New Roman" w:hAnsi="Times New Roman"/>
          <w:sz w:val="24"/>
          <w:szCs w:val="24"/>
          <w:u w:val="single"/>
          <w:lang w:val="pl-PL"/>
        </w:rPr>
        <w:t>/2016</w:t>
      </w:r>
      <w:r w:rsidR="001E27F1">
        <w:rPr>
          <w:rFonts w:ascii="Times New Roman" w:hAnsi="Times New Roman"/>
          <w:sz w:val="24"/>
          <w:szCs w:val="24"/>
          <w:lang w:val="pl-PL"/>
        </w:rPr>
        <w:t>_______________________</w:t>
      </w:r>
      <w:r w:rsidRPr="00B40BEB">
        <w:rPr>
          <w:rFonts w:ascii="Times New Roman" w:hAnsi="Times New Roman"/>
          <w:sz w:val="24"/>
          <w:szCs w:val="24"/>
          <w:lang w:val="pl-PL"/>
        </w:rPr>
        <w:t>_____</w:t>
      </w:r>
    </w:p>
    <w:p w:rsidR="0023427D" w:rsidRPr="00B40BEB" w:rsidRDefault="0023427D" w:rsidP="0023427D">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00B905DF">
        <w:rPr>
          <w:rFonts w:ascii="Times New Roman" w:hAnsi="Times New Roman"/>
          <w:sz w:val="24"/>
          <w:szCs w:val="24"/>
          <w:lang w:val="pl-PL"/>
        </w:rPr>
        <w:t>sjedište) _</w:t>
      </w:r>
      <w:r w:rsidR="00117EC7">
        <w:rPr>
          <w:rFonts w:ascii="Times New Roman" w:hAnsi="Times New Roman"/>
          <w:sz w:val="24"/>
          <w:szCs w:val="24"/>
          <w:u w:val="single"/>
          <w:lang w:val="pl-PL"/>
        </w:rPr>
        <w:t>TRGO-VEMA</w:t>
      </w:r>
      <w:r w:rsidR="00FE103B" w:rsidRPr="00231761">
        <w:rPr>
          <w:rFonts w:ascii="Times New Roman" w:hAnsi="Times New Roman"/>
          <w:sz w:val="24"/>
          <w:szCs w:val="24"/>
          <w:u w:val="single"/>
          <w:lang w:val="pl-PL"/>
        </w:rPr>
        <w:t xml:space="preserve"> d.o.o.</w:t>
      </w:r>
      <w:r w:rsidR="00FE103B">
        <w:rPr>
          <w:rFonts w:ascii="Times New Roman" w:hAnsi="Times New Roman"/>
          <w:sz w:val="24"/>
          <w:szCs w:val="24"/>
          <w:u w:val="single"/>
          <w:lang w:val="pl-PL"/>
        </w:rPr>
        <w:t xml:space="preserve"> </w:t>
      </w:r>
      <w:r w:rsidR="00B905DF">
        <w:rPr>
          <w:rFonts w:ascii="Times New Roman" w:hAnsi="Times New Roman"/>
          <w:sz w:val="24"/>
          <w:szCs w:val="24"/>
          <w:u w:val="single"/>
          <w:lang w:val="pl-PL"/>
        </w:rPr>
        <w:t>u s</w:t>
      </w:r>
      <w:r w:rsidR="00FE103B">
        <w:rPr>
          <w:rFonts w:ascii="Times New Roman" w:hAnsi="Times New Roman"/>
          <w:sz w:val="24"/>
          <w:szCs w:val="24"/>
          <w:u w:val="single"/>
          <w:lang w:val="pl-PL"/>
        </w:rPr>
        <w:t xml:space="preserve">tečaju, </w:t>
      </w:r>
      <w:r w:rsidR="00117EC7">
        <w:rPr>
          <w:rFonts w:ascii="Times New Roman" w:hAnsi="Times New Roman"/>
          <w:sz w:val="24"/>
          <w:szCs w:val="24"/>
          <w:u w:val="single"/>
          <w:lang w:val="pl-PL"/>
        </w:rPr>
        <w:t>IV.Trnjanski zavoj 22</w:t>
      </w:r>
      <w:r w:rsidR="00FE103B">
        <w:rPr>
          <w:rFonts w:ascii="Times New Roman" w:hAnsi="Times New Roman"/>
          <w:sz w:val="24"/>
          <w:szCs w:val="24"/>
          <w:u w:val="single"/>
          <w:lang w:val="pl-PL"/>
        </w:rPr>
        <w:t xml:space="preserve">, </w:t>
      </w:r>
      <w:r w:rsidR="00633A16">
        <w:rPr>
          <w:rFonts w:ascii="Times New Roman" w:hAnsi="Times New Roman"/>
          <w:sz w:val="24"/>
          <w:szCs w:val="24"/>
          <w:u w:val="single"/>
          <w:lang w:val="pl-PL"/>
        </w:rPr>
        <w:t>10</w:t>
      </w:r>
      <w:r w:rsidR="00B905DF">
        <w:rPr>
          <w:rFonts w:ascii="Times New Roman" w:hAnsi="Times New Roman"/>
          <w:sz w:val="24"/>
          <w:szCs w:val="24"/>
          <w:u w:val="single"/>
          <w:lang w:val="pl-PL"/>
        </w:rPr>
        <w:t>000 Zagreb</w:t>
      </w:r>
      <w:r w:rsidR="00FE103B" w:rsidRPr="00231761">
        <w:rPr>
          <w:rFonts w:ascii="Times New Roman" w:hAnsi="Times New Roman"/>
          <w:sz w:val="24"/>
          <w:szCs w:val="24"/>
          <w:u w:val="single"/>
          <w:lang w:val="pl-PL"/>
        </w:rPr>
        <w:t>,</w:t>
      </w:r>
      <w:r w:rsidR="00633A16">
        <w:rPr>
          <w:rFonts w:ascii="Times New Roman" w:hAnsi="Times New Roman"/>
          <w:sz w:val="24"/>
          <w:szCs w:val="24"/>
          <w:u w:val="single"/>
          <w:lang w:val="pl-PL"/>
        </w:rPr>
        <w:t xml:space="preserve"> </w:t>
      </w:r>
      <w:r w:rsidR="00FE103B" w:rsidRPr="00231761">
        <w:rPr>
          <w:rFonts w:ascii="Times New Roman" w:hAnsi="Times New Roman"/>
          <w:sz w:val="24"/>
          <w:szCs w:val="24"/>
          <w:u w:val="single"/>
          <w:lang w:val="pl-PL"/>
        </w:rPr>
        <w:t>OIB:</w:t>
      </w:r>
      <w:r w:rsidR="00117EC7">
        <w:rPr>
          <w:rFonts w:ascii="Times New Roman" w:hAnsi="Times New Roman"/>
          <w:sz w:val="24"/>
          <w:szCs w:val="24"/>
          <w:u w:val="single"/>
          <w:lang w:val="pl-PL"/>
        </w:rPr>
        <w:t>85184327742</w:t>
      </w:r>
      <w:r w:rsidR="00FE103B" w:rsidRPr="00231761">
        <w:rPr>
          <w:rFonts w:ascii="Times New Roman" w:hAnsi="Times New Roman"/>
          <w:sz w:val="24"/>
          <w:szCs w:val="24"/>
          <w:u w:val="single"/>
          <w:lang w:val="pl-PL"/>
        </w:rPr>
        <w:t>.</w:t>
      </w:r>
      <w:r w:rsidR="00FE103B">
        <w:rPr>
          <w:rFonts w:ascii="Times New Roman" w:hAnsi="Times New Roman"/>
          <w:sz w:val="24"/>
          <w:szCs w:val="24"/>
          <w:u w:val="single"/>
          <w:lang w:val="pl-PL"/>
        </w:rPr>
        <w:t xml:space="preserve">                       </w:t>
      </w:r>
    </w:p>
    <w:p w:rsidR="0023427D" w:rsidRDefault="0023427D" w:rsidP="0023427D">
      <w:pPr>
        <w:jc w:val="center"/>
        <w:rPr>
          <w:rFonts w:ascii="Times New Roman" w:hAnsi="Times New Roman"/>
          <w:sz w:val="24"/>
          <w:szCs w:val="24"/>
          <w:lang w:val="pl-PL"/>
        </w:rPr>
      </w:pPr>
    </w:p>
    <w:p w:rsidR="0023427D" w:rsidRPr="00B40BEB" w:rsidRDefault="0023427D" w:rsidP="0023427D">
      <w:pPr>
        <w:rPr>
          <w:rFonts w:ascii="Times New Roman" w:hAnsi="Times New Roman"/>
          <w:sz w:val="24"/>
          <w:szCs w:val="24"/>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00B905DF">
        <w:rPr>
          <w:rFonts w:ascii="Times New Roman" w:hAnsi="Times New Roman"/>
          <w:sz w:val="24"/>
          <w:szCs w:val="24"/>
          <w:lang w:val="pl-PL"/>
        </w:rPr>
        <w:t xml:space="preserve"> POSTUPKA U RAZDOBLJU OD_</w:t>
      </w:r>
      <w:r w:rsidR="00B905DF">
        <w:rPr>
          <w:rFonts w:ascii="Times New Roman" w:hAnsi="Times New Roman"/>
          <w:sz w:val="24"/>
          <w:szCs w:val="24"/>
          <w:u w:val="single"/>
          <w:lang w:val="pl-PL"/>
        </w:rPr>
        <w:t xml:space="preserve">15. </w:t>
      </w:r>
      <w:r w:rsidR="00633A16">
        <w:rPr>
          <w:rFonts w:ascii="Times New Roman" w:hAnsi="Times New Roman"/>
          <w:sz w:val="24"/>
          <w:szCs w:val="24"/>
          <w:u w:val="single"/>
          <w:lang w:val="pl-PL"/>
        </w:rPr>
        <w:t>li</w:t>
      </w:r>
      <w:r w:rsidR="00B905DF">
        <w:rPr>
          <w:rFonts w:ascii="Times New Roman" w:hAnsi="Times New Roman"/>
          <w:sz w:val="24"/>
          <w:szCs w:val="24"/>
          <w:u w:val="single"/>
          <w:lang w:val="pl-PL"/>
        </w:rPr>
        <w:t>pnja</w:t>
      </w:r>
      <w:r w:rsidR="00FE103B">
        <w:rPr>
          <w:rFonts w:ascii="Times New Roman" w:hAnsi="Times New Roman"/>
          <w:sz w:val="24"/>
          <w:szCs w:val="24"/>
          <w:u w:val="single"/>
          <w:lang w:val="pl-PL"/>
        </w:rPr>
        <w:t xml:space="preserve"> 2</w:t>
      </w:r>
      <w:r w:rsidR="001E27F1" w:rsidRPr="001E27F1">
        <w:rPr>
          <w:rFonts w:ascii="Times New Roman" w:hAnsi="Times New Roman"/>
          <w:sz w:val="24"/>
          <w:szCs w:val="24"/>
          <w:u w:val="single"/>
          <w:lang w:val="pl-PL"/>
        </w:rPr>
        <w:t>01</w:t>
      </w:r>
      <w:r w:rsidR="00B905DF">
        <w:rPr>
          <w:rFonts w:ascii="Times New Roman" w:hAnsi="Times New Roman"/>
          <w:sz w:val="24"/>
          <w:szCs w:val="24"/>
          <w:u w:val="single"/>
          <w:lang w:val="pl-PL"/>
        </w:rPr>
        <w:t>8</w:t>
      </w:r>
      <w:r w:rsidR="001E27F1" w:rsidRPr="001E27F1">
        <w:rPr>
          <w:rFonts w:ascii="Times New Roman" w:hAnsi="Times New Roman"/>
          <w:sz w:val="24"/>
          <w:szCs w:val="24"/>
          <w:u w:val="single"/>
          <w:lang w:val="pl-PL"/>
        </w:rPr>
        <w:t>.god</w:t>
      </w:r>
      <w:r w:rsidR="001E27F1" w:rsidRPr="00FE103B">
        <w:rPr>
          <w:rFonts w:ascii="Times New Roman" w:hAnsi="Times New Roman"/>
          <w:sz w:val="24"/>
          <w:szCs w:val="24"/>
          <w:u w:val="single"/>
          <w:lang w:val="pl-PL"/>
        </w:rPr>
        <w:t>.</w:t>
      </w:r>
      <w:r w:rsidRPr="00B40BEB">
        <w:rPr>
          <w:rFonts w:ascii="Times New Roman" w:hAnsi="Times New Roman"/>
          <w:sz w:val="24"/>
          <w:szCs w:val="24"/>
          <w:lang w:val="pl-PL"/>
        </w:rPr>
        <w:t>_____ DO_</w:t>
      </w:r>
      <w:r w:rsidR="00B905DF">
        <w:rPr>
          <w:rFonts w:ascii="Times New Roman" w:hAnsi="Times New Roman"/>
          <w:sz w:val="24"/>
          <w:szCs w:val="24"/>
          <w:u w:val="single"/>
          <w:lang w:val="pl-PL"/>
        </w:rPr>
        <w:t>3</w:t>
      </w:r>
      <w:r w:rsidR="001E27F1" w:rsidRPr="001E27F1">
        <w:rPr>
          <w:rFonts w:ascii="Times New Roman" w:hAnsi="Times New Roman"/>
          <w:sz w:val="24"/>
          <w:szCs w:val="24"/>
          <w:u w:val="single"/>
          <w:lang w:val="pl-PL"/>
        </w:rPr>
        <w:t>.</w:t>
      </w:r>
      <w:r w:rsidR="00B905DF">
        <w:rPr>
          <w:rFonts w:ascii="Times New Roman" w:hAnsi="Times New Roman"/>
          <w:sz w:val="24"/>
          <w:szCs w:val="24"/>
          <w:u w:val="single"/>
          <w:lang w:val="pl-PL"/>
        </w:rPr>
        <w:t xml:space="preserve"> listopada</w:t>
      </w:r>
      <w:r w:rsidR="001E27F1" w:rsidRPr="001E27F1">
        <w:rPr>
          <w:rFonts w:ascii="Times New Roman" w:hAnsi="Times New Roman"/>
          <w:sz w:val="24"/>
          <w:szCs w:val="24"/>
          <w:u w:val="single"/>
          <w:lang w:val="pl-PL"/>
        </w:rPr>
        <w:t xml:space="preserve"> 201</w:t>
      </w:r>
      <w:r w:rsidR="00633A16">
        <w:rPr>
          <w:rFonts w:ascii="Times New Roman" w:hAnsi="Times New Roman"/>
          <w:sz w:val="24"/>
          <w:szCs w:val="24"/>
          <w:u w:val="single"/>
          <w:lang w:val="pl-PL"/>
        </w:rPr>
        <w:t>8</w:t>
      </w:r>
      <w:r w:rsidR="001E27F1" w:rsidRPr="001E27F1">
        <w:rPr>
          <w:rFonts w:ascii="Times New Roman" w:hAnsi="Times New Roman"/>
          <w:sz w:val="24"/>
          <w:szCs w:val="24"/>
          <w:u w:val="single"/>
          <w:lang w:val="pl-PL"/>
        </w:rPr>
        <w:t>.god.</w:t>
      </w:r>
      <w:r w:rsidRPr="00B40BEB">
        <w:rPr>
          <w:rFonts w:ascii="Times New Roman" w:hAnsi="Times New Roman"/>
          <w:sz w:val="24"/>
          <w:szCs w:val="24"/>
          <w:lang w:val="pl-PL"/>
        </w:rPr>
        <w:t>__________</w:t>
      </w:r>
    </w:p>
    <w:p w:rsidR="00FE103B" w:rsidRDefault="00FE103B" w:rsidP="00134543">
      <w:pPr>
        <w:spacing w:after="0"/>
        <w:ind w:firstLine="708"/>
        <w:jc w:val="both"/>
        <w:rPr>
          <w:rFonts w:ascii="Arial" w:hAnsi="Arial" w:cs="Arial"/>
          <w:b/>
          <w:sz w:val="24"/>
          <w:szCs w:val="24"/>
        </w:rPr>
      </w:pPr>
    </w:p>
    <w:p w:rsidR="00280FF2" w:rsidRDefault="00280FF2" w:rsidP="00134543">
      <w:pPr>
        <w:spacing w:after="0"/>
        <w:ind w:firstLine="708"/>
        <w:jc w:val="both"/>
        <w:rPr>
          <w:rFonts w:ascii="Arial" w:hAnsi="Arial" w:cs="Arial"/>
          <w:b/>
          <w:sz w:val="24"/>
          <w:szCs w:val="24"/>
        </w:rPr>
      </w:pPr>
      <w:r w:rsidRPr="00280FF2">
        <w:rPr>
          <w:rFonts w:ascii="Arial" w:hAnsi="Arial" w:cs="Arial"/>
          <w:b/>
          <w:sz w:val="24"/>
          <w:szCs w:val="24"/>
        </w:rPr>
        <w:t>1.Uvodni dio</w:t>
      </w:r>
    </w:p>
    <w:p w:rsidR="00304FF3" w:rsidRPr="00304FF3" w:rsidRDefault="00304FF3" w:rsidP="00304FF3">
      <w:pPr>
        <w:spacing w:after="0"/>
        <w:rPr>
          <w:rFonts w:ascii="Arial" w:eastAsia="Times New Roman" w:hAnsi="Arial"/>
          <w:iCs/>
          <w:sz w:val="24"/>
          <w:szCs w:val="24"/>
          <w:lang w:eastAsia="hr-HR"/>
        </w:rPr>
      </w:pPr>
      <w:r w:rsidRPr="00304FF3">
        <w:rPr>
          <w:rFonts w:ascii="Arial" w:eastAsia="Times New Roman" w:hAnsi="Arial"/>
          <w:iCs/>
          <w:sz w:val="24"/>
          <w:szCs w:val="24"/>
          <w:lang w:eastAsia="hr-HR"/>
        </w:rPr>
        <w:t>Prijedlog za otvaranje stečajnog postupka nad dužnikom podnijela je FINA, navodeći da na dan 1.rujna 2015.godine  u Očevidniku redoslijeda za plaćanje pravna osoba ima neizvršene osnove za plaćanje u neprekinutom razdoblju od 1076 dana u ukupnom iznosu 8.256.691,75 kn.</w:t>
      </w:r>
    </w:p>
    <w:p w:rsidR="000E5DA5" w:rsidRPr="00E45479" w:rsidRDefault="00304FF3" w:rsidP="000D75B9">
      <w:pPr>
        <w:rPr>
          <w:rFonts w:ascii="Arial" w:hAnsi="Arial" w:cs="Arial"/>
          <w:sz w:val="24"/>
          <w:szCs w:val="24"/>
        </w:rPr>
      </w:pPr>
      <w:r w:rsidRPr="00304FF3">
        <w:rPr>
          <w:rFonts w:ascii="Arial" w:eastAsia="Times New Roman" w:hAnsi="Arial"/>
          <w:iCs/>
          <w:sz w:val="24"/>
          <w:szCs w:val="24"/>
          <w:lang w:eastAsia="hr-HR"/>
        </w:rPr>
        <w:t>Rješenjem Trgovačkog suda u Zagrebu, br.3 St-3</w:t>
      </w:r>
      <w:r>
        <w:rPr>
          <w:rFonts w:ascii="Arial" w:eastAsia="Times New Roman" w:hAnsi="Arial"/>
          <w:iCs/>
          <w:sz w:val="24"/>
          <w:szCs w:val="24"/>
          <w:lang w:eastAsia="hr-HR"/>
        </w:rPr>
        <w:t>732</w:t>
      </w:r>
      <w:r w:rsidRPr="00304FF3">
        <w:rPr>
          <w:rFonts w:ascii="Arial" w:eastAsia="Times New Roman" w:hAnsi="Arial"/>
          <w:iCs/>
          <w:sz w:val="24"/>
          <w:szCs w:val="24"/>
          <w:lang w:eastAsia="hr-HR"/>
        </w:rPr>
        <w:t>/16 od 10. svibnja 2018. godine pokrenut je postupak nad dužnikom TRGO-VEMA  d.o.o. radi utvrđivanja uvjeta za otvaranje stečajnog postupka (prethodni postupak), te je za privremenog stečajnog upravitelja imenovan Jure Marušić iz Zagreba. Rješenjem od 14.svibnja 2018.godine, Jure Marušić razrješen je dužnosti privremenog stečajnog upravitelja na osobni zahtjev, te je za privremenog stečajnog upravitelja imenovan Josip Lončarić iz Zagreba.</w:t>
      </w:r>
      <w:r>
        <w:rPr>
          <w:rFonts w:ascii="Arial" w:eastAsia="Times New Roman" w:hAnsi="Arial"/>
          <w:iCs/>
          <w:sz w:val="24"/>
          <w:szCs w:val="24"/>
          <w:lang w:eastAsia="hr-HR"/>
        </w:rPr>
        <w:br/>
      </w:r>
      <w:r w:rsidR="001F5151">
        <w:rPr>
          <w:rFonts w:ascii="Arial" w:hAnsi="Arial" w:cs="Arial"/>
          <w:sz w:val="24"/>
          <w:szCs w:val="24"/>
        </w:rPr>
        <w:t>Temeljem</w:t>
      </w:r>
      <w:r w:rsidR="00033F30" w:rsidRPr="00033F30">
        <w:rPr>
          <w:rFonts w:ascii="Arial" w:hAnsi="Arial" w:cs="Arial"/>
          <w:sz w:val="24"/>
          <w:szCs w:val="24"/>
        </w:rPr>
        <w:t xml:space="preserve"> izvješća privremenog stečajnog upravitelja, podnesenog na ročištu radi izjašnjenja o prijedlogu za otvaranje stečajnog postupka koje je spojeno s ročištem radi rasprave o uvjetima za otvaranje stečajnog postupka</w:t>
      </w:r>
      <w:r w:rsidR="001F5151">
        <w:rPr>
          <w:rFonts w:ascii="Arial" w:hAnsi="Arial" w:cs="Arial"/>
          <w:sz w:val="24"/>
          <w:szCs w:val="24"/>
        </w:rPr>
        <w:t>,</w:t>
      </w:r>
      <w:r w:rsidR="00033F30" w:rsidRPr="00033F30">
        <w:rPr>
          <w:rFonts w:ascii="Arial" w:hAnsi="Arial" w:cs="Arial"/>
          <w:sz w:val="24"/>
          <w:szCs w:val="24"/>
        </w:rPr>
        <w:t xml:space="preserve"> utvrđeno je da dužnik ima nepodmirene evidentirane obveze u iznosu od </w:t>
      </w:r>
      <w:r>
        <w:rPr>
          <w:rFonts w:ascii="Arial" w:hAnsi="Arial" w:cs="Arial"/>
          <w:sz w:val="24"/>
          <w:szCs w:val="24"/>
        </w:rPr>
        <w:t>9.535.007,31</w:t>
      </w:r>
      <w:r w:rsidR="001F5151">
        <w:rPr>
          <w:rFonts w:ascii="Arial" w:hAnsi="Arial" w:cs="Arial"/>
          <w:sz w:val="24"/>
          <w:szCs w:val="24"/>
        </w:rPr>
        <w:t xml:space="preserve"> kn te </w:t>
      </w:r>
      <w:r w:rsidR="00033F30" w:rsidRPr="00033F30">
        <w:rPr>
          <w:rFonts w:ascii="Arial" w:hAnsi="Arial" w:cs="Arial"/>
          <w:sz w:val="24"/>
          <w:szCs w:val="24"/>
        </w:rPr>
        <w:t>mu je račun u neprekidnoj blokadi</w:t>
      </w:r>
      <w:r>
        <w:rPr>
          <w:rFonts w:ascii="Arial" w:hAnsi="Arial" w:cs="Arial"/>
          <w:sz w:val="24"/>
          <w:szCs w:val="24"/>
        </w:rPr>
        <w:t xml:space="preserve"> 2065</w:t>
      </w:r>
      <w:r w:rsidR="00033F30" w:rsidRPr="00033F30">
        <w:rPr>
          <w:rFonts w:ascii="Arial" w:hAnsi="Arial" w:cs="Arial"/>
          <w:sz w:val="24"/>
          <w:szCs w:val="24"/>
        </w:rPr>
        <w:t xml:space="preserve"> dana. Budući da dužnik ima dostatno imovine makar za podmirenje troškova stečajnog postupka, </w:t>
      </w:r>
      <w:r w:rsidR="001F5151">
        <w:rPr>
          <w:rFonts w:ascii="Arial" w:hAnsi="Arial" w:cs="Arial"/>
          <w:sz w:val="24"/>
          <w:szCs w:val="24"/>
        </w:rPr>
        <w:t xml:space="preserve">privremeni stečajni upravitelj </w:t>
      </w:r>
      <w:r w:rsidR="00033F30" w:rsidRPr="00033F30">
        <w:rPr>
          <w:rFonts w:ascii="Arial" w:hAnsi="Arial" w:cs="Arial"/>
          <w:sz w:val="24"/>
          <w:szCs w:val="24"/>
        </w:rPr>
        <w:t>predl</w:t>
      </w:r>
      <w:r>
        <w:rPr>
          <w:rFonts w:ascii="Arial" w:hAnsi="Arial" w:cs="Arial"/>
          <w:sz w:val="24"/>
          <w:szCs w:val="24"/>
        </w:rPr>
        <w:t>o</w:t>
      </w:r>
      <w:r w:rsidR="00033F30" w:rsidRPr="00033F30">
        <w:rPr>
          <w:rFonts w:ascii="Arial" w:hAnsi="Arial" w:cs="Arial"/>
          <w:sz w:val="24"/>
          <w:szCs w:val="24"/>
        </w:rPr>
        <w:t>ž</w:t>
      </w:r>
      <w:r w:rsidR="001F5151">
        <w:rPr>
          <w:rFonts w:ascii="Arial" w:hAnsi="Arial" w:cs="Arial"/>
          <w:sz w:val="24"/>
          <w:szCs w:val="24"/>
        </w:rPr>
        <w:t>io je</w:t>
      </w:r>
      <w:r w:rsidR="00033F30" w:rsidRPr="00033F30">
        <w:rPr>
          <w:rFonts w:ascii="Arial" w:hAnsi="Arial" w:cs="Arial"/>
          <w:sz w:val="24"/>
          <w:szCs w:val="24"/>
        </w:rPr>
        <w:t xml:space="preserve"> da se stečajni postupak otvori.</w:t>
      </w:r>
      <w:r w:rsidR="001F5151">
        <w:rPr>
          <w:rFonts w:ascii="Arial" w:hAnsi="Arial" w:cs="Arial"/>
          <w:sz w:val="24"/>
          <w:szCs w:val="24"/>
        </w:rPr>
        <w:br/>
        <w:t>Na temelju navedenog Sud nalazi da su ispunjeni uvjeti za otvaranje stečajnog postupka, zbog nesposobnosti za plaćanje, a budući je imovina dužnika dostatna za podmirenje troškova postupka, Sud je 1</w:t>
      </w:r>
      <w:r w:rsidR="000D75B9">
        <w:rPr>
          <w:rFonts w:ascii="Arial" w:hAnsi="Arial" w:cs="Arial"/>
          <w:sz w:val="24"/>
          <w:szCs w:val="24"/>
        </w:rPr>
        <w:t>5. li</w:t>
      </w:r>
      <w:r w:rsidR="001F5151">
        <w:rPr>
          <w:rFonts w:ascii="Arial" w:hAnsi="Arial" w:cs="Arial"/>
          <w:sz w:val="24"/>
          <w:szCs w:val="24"/>
        </w:rPr>
        <w:t>pnja</w:t>
      </w:r>
      <w:r w:rsidR="00DF372E">
        <w:rPr>
          <w:rFonts w:ascii="Arial" w:hAnsi="Arial" w:cs="Arial"/>
          <w:sz w:val="24"/>
          <w:szCs w:val="24"/>
        </w:rPr>
        <w:t xml:space="preserve"> 201</w:t>
      </w:r>
      <w:r w:rsidR="001F5151">
        <w:rPr>
          <w:rFonts w:ascii="Arial" w:hAnsi="Arial" w:cs="Arial"/>
          <w:sz w:val="24"/>
          <w:szCs w:val="24"/>
        </w:rPr>
        <w:t>8.</w:t>
      </w:r>
      <w:r w:rsidR="00DF372E">
        <w:rPr>
          <w:rFonts w:ascii="Arial" w:hAnsi="Arial" w:cs="Arial"/>
          <w:sz w:val="24"/>
          <w:szCs w:val="24"/>
        </w:rPr>
        <w:t>godine</w:t>
      </w:r>
      <w:r w:rsidR="001F5151">
        <w:rPr>
          <w:rFonts w:ascii="Arial" w:hAnsi="Arial" w:cs="Arial"/>
          <w:sz w:val="24"/>
          <w:szCs w:val="24"/>
        </w:rPr>
        <w:t>,</w:t>
      </w:r>
      <w:r w:rsidR="00DF372E">
        <w:rPr>
          <w:rFonts w:ascii="Arial" w:hAnsi="Arial" w:cs="Arial"/>
          <w:sz w:val="24"/>
          <w:szCs w:val="24"/>
        </w:rPr>
        <w:t xml:space="preserve"> otvorio stečajni postupak </w:t>
      </w:r>
      <w:r w:rsidR="000D75B9">
        <w:rPr>
          <w:rFonts w:ascii="Arial" w:hAnsi="Arial" w:cs="Arial"/>
          <w:sz w:val="24"/>
          <w:szCs w:val="24"/>
        </w:rPr>
        <w:t xml:space="preserve">nad dužnikom </w:t>
      </w:r>
      <w:r>
        <w:rPr>
          <w:rFonts w:ascii="Arial" w:hAnsi="Arial" w:cs="Arial"/>
          <w:sz w:val="24"/>
          <w:szCs w:val="24"/>
        </w:rPr>
        <w:t>TRGO-VEMA</w:t>
      </w:r>
      <w:r w:rsidR="000D75B9">
        <w:rPr>
          <w:rFonts w:ascii="Arial" w:hAnsi="Arial" w:cs="Arial"/>
          <w:sz w:val="24"/>
          <w:szCs w:val="24"/>
        </w:rPr>
        <w:t xml:space="preserve"> d.o.o. </w:t>
      </w:r>
      <w:r w:rsidR="00DF372E">
        <w:rPr>
          <w:rFonts w:ascii="Arial" w:hAnsi="Arial" w:cs="Arial"/>
          <w:sz w:val="24"/>
          <w:szCs w:val="24"/>
        </w:rPr>
        <w:t>i</w:t>
      </w:r>
      <w:r w:rsidR="00DF372E" w:rsidRPr="00EA1F12">
        <w:rPr>
          <w:rFonts w:ascii="Arial" w:eastAsia="Times New Roman" w:hAnsi="Arial" w:cs="Arial"/>
          <w:sz w:val="24"/>
          <w:szCs w:val="24"/>
          <w:lang w:eastAsia="hr-HR"/>
        </w:rPr>
        <w:t xml:space="preserve"> za stečajnog upravitelja</w:t>
      </w:r>
      <w:r w:rsidR="00DF372E">
        <w:rPr>
          <w:rFonts w:ascii="Arial" w:eastAsia="Times New Roman" w:hAnsi="Arial" w:cs="Arial"/>
          <w:sz w:val="24"/>
          <w:szCs w:val="24"/>
          <w:lang w:eastAsia="hr-HR"/>
        </w:rPr>
        <w:t xml:space="preserve"> je</w:t>
      </w:r>
      <w:r w:rsidR="00DF372E" w:rsidRPr="00EA1F12">
        <w:rPr>
          <w:rFonts w:ascii="Arial" w:eastAsia="Times New Roman" w:hAnsi="Arial" w:cs="Arial"/>
          <w:sz w:val="24"/>
          <w:szCs w:val="24"/>
          <w:lang w:eastAsia="hr-HR"/>
        </w:rPr>
        <w:t xml:space="preserve"> imenova</w:t>
      </w:r>
      <w:r w:rsidR="000D75B9">
        <w:rPr>
          <w:rFonts w:ascii="Arial" w:eastAsia="Times New Roman" w:hAnsi="Arial" w:cs="Arial"/>
          <w:sz w:val="24"/>
          <w:szCs w:val="24"/>
          <w:lang w:eastAsia="hr-HR"/>
        </w:rPr>
        <w:t>n</w:t>
      </w:r>
      <w:r w:rsidR="00DF372E" w:rsidRPr="00EA1F12">
        <w:rPr>
          <w:rFonts w:ascii="Arial" w:eastAsia="Times New Roman" w:hAnsi="Arial" w:cs="Arial"/>
          <w:sz w:val="24"/>
          <w:szCs w:val="24"/>
          <w:lang w:eastAsia="hr-HR"/>
        </w:rPr>
        <w:t xml:space="preserve"> Josip Lončarić iz Zagreba, Kosirnikova 9, OIB: 14673501229</w:t>
      </w:r>
      <w:r w:rsidR="00DF372E">
        <w:rPr>
          <w:rFonts w:ascii="Arial" w:eastAsia="Times New Roman" w:hAnsi="Arial" w:cs="Arial"/>
          <w:sz w:val="24"/>
          <w:szCs w:val="24"/>
          <w:lang w:eastAsia="hr-HR"/>
        </w:rPr>
        <w:t>.</w:t>
      </w:r>
      <w:r w:rsidR="00DF372E">
        <w:rPr>
          <w:rFonts w:ascii="Arial" w:eastAsia="Times New Roman" w:hAnsi="Arial" w:cs="Arial"/>
          <w:sz w:val="24"/>
          <w:szCs w:val="24"/>
          <w:lang w:eastAsia="hr-HR"/>
        </w:rPr>
        <w:br/>
      </w:r>
    </w:p>
    <w:p w:rsidR="00375A09" w:rsidRDefault="00375A09" w:rsidP="00375A09">
      <w:pPr>
        <w:spacing w:after="0"/>
        <w:ind w:firstLine="708"/>
        <w:jc w:val="both"/>
        <w:rPr>
          <w:rFonts w:ascii="Arial" w:eastAsia="Times New Roman" w:hAnsi="Arial" w:cs="Arial"/>
          <w:b/>
          <w:bCs/>
          <w:sz w:val="24"/>
          <w:szCs w:val="24"/>
          <w:lang w:eastAsia="hr-HR"/>
        </w:rPr>
      </w:pPr>
      <w:r w:rsidRPr="00375A09">
        <w:rPr>
          <w:rFonts w:ascii="Arial" w:eastAsia="Times New Roman" w:hAnsi="Arial" w:cs="Arial"/>
          <w:b/>
          <w:bCs/>
          <w:sz w:val="24"/>
          <w:szCs w:val="24"/>
          <w:lang w:eastAsia="hr-HR"/>
        </w:rPr>
        <w:t>2. Osnovni podaci o stečajnom dužniku</w:t>
      </w:r>
    </w:p>
    <w:p w:rsidR="008D6F2E" w:rsidRPr="008D6F2E" w:rsidRDefault="008D6F2E" w:rsidP="008D6F2E">
      <w:pPr>
        <w:rPr>
          <w:rFonts w:ascii="Arial" w:eastAsia="Times New Roman" w:hAnsi="Arial"/>
          <w:iCs/>
          <w:sz w:val="24"/>
          <w:szCs w:val="24"/>
          <w:lang w:eastAsia="hr-HR"/>
        </w:rPr>
      </w:pPr>
      <w:r w:rsidRPr="008D6F2E">
        <w:rPr>
          <w:rFonts w:ascii="Arial" w:eastAsia="Times New Roman" w:hAnsi="Arial"/>
          <w:iCs/>
          <w:sz w:val="24"/>
          <w:szCs w:val="24"/>
          <w:lang w:eastAsia="hr-HR"/>
        </w:rPr>
        <w:t>Dužnik je 19. ožujka 1996. godine registriran pod tvrtkom TRGO-VEMA d.o.o. pri Trgovačkom sudu u Zagrebu, MBS:080055066; OIB:85184327742</w:t>
      </w:r>
      <w:r>
        <w:rPr>
          <w:rFonts w:ascii="Arial" w:eastAsia="Times New Roman" w:hAnsi="Arial"/>
          <w:iCs/>
          <w:sz w:val="24"/>
          <w:szCs w:val="24"/>
          <w:lang w:eastAsia="hr-HR"/>
        </w:rPr>
        <w:t>.</w:t>
      </w:r>
      <w:r w:rsidRPr="008D6F2E">
        <w:rPr>
          <w:rFonts w:ascii="Arial" w:eastAsia="Times New Roman" w:hAnsi="Arial"/>
          <w:iCs/>
          <w:sz w:val="24"/>
          <w:szCs w:val="24"/>
          <w:lang w:eastAsia="hr-HR"/>
        </w:rPr>
        <w:t xml:space="preserve"> Društvo je registrirano na adresi 4.Ravnice 21, Zagreb, a 11.travnja 2006.gdine, promijenjena je adresa na IV.Trnjanski zavoj br.22</w:t>
      </w:r>
      <w:r>
        <w:rPr>
          <w:rFonts w:ascii="Arial" w:eastAsia="Times New Roman" w:hAnsi="Arial"/>
          <w:iCs/>
          <w:sz w:val="24"/>
          <w:szCs w:val="24"/>
          <w:lang w:eastAsia="hr-HR"/>
        </w:rPr>
        <w:t>.</w:t>
      </w:r>
      <w:r>
        <w:rPr>
          <w:rFonts w:ascii="Arial" w:eastAsia="Times New Roman" w:hAnsi="Arial"/>
          <w:iCs/>
          <w:sz w:val="24"/>
          <w:szCs w:val="24"/>
          <w:lang w:eastAsia="hr-HR"/>
        </w:rPr>
        <w:br/>
      </w:r>
      <w:r w:rsidRPr="008D6F2E">
        <w:rPr>
          <w:rFonts w:ascii="Arial" w:eastAsia="Times New Roman" w:hAnsi="Arial" w:cs="Arial"/>
          <w:sz w:val="24"/>
          <w:szCs w:val="24"/>
          <w:lang w:eastAsia="hr-HR"/>
        </w:rPr>
        <w:t>Osnivači/članovi društva su:</w:t>
      </w:r>
      <w:r>
        <w:rPr>
          <w:rFonts w:ascii="Arial" w:eastAsia="Times New Roman" w:hAnsi="Arial" w:cs="Arial"/>
          <w:sz w:val="24"/>
          <w:szCs w:val="24"/>
          <w:lang w:eastAsia="hr-HR"/>
        </w:rPr>
        <w:br/>
      </w:r>
      <w:r w:rsidRPr="008D6F2E">
        <w:rPr>
          <w:rFonts w:ascii="Arial" w:eastAsia="Times New Roman" w:hAnsi="Arial" w:cs="Arial"/>
          <w:sz w:val="24"/>
          <w:szCs w:val="24"/>
          <w:lang w:eastAsia="hr-HR"/>
        </w:rPr>
        <w:t>Željko Grzunov, OIB:28016694090, Kali, Glagoljaška ulica 23,</w:t>
      </w:r>
      <w:r>
        <w:rPr>
          <w:rFonts w:ascii="Arial" w:eastAsia="Times New Roman" w:hAnsi="Arial" w:cs="Arial"/>
          <w:sz w:val="24"/>
          <w:szCs w:val="24"/>
          <w:lang w:eastAsia="hr-HR"/>
        </w:rPr>
        <w:br/>
      </w:r>
      <w:r w:rsidRPr="008D6F2E">
        <w:rPr>
          <w:rFonts w:ascii="Arial" w:eastAsia="Times New Roman" w:hAnsi="Arial" w:cs="Arial"/>
          <w:sz w:val="24"/>
          <w:szCs w:val="24"/>
          <w:lang w:eastAsia="hr-HR"/>
        </w:rPr>
        <w:t>Ivica Bašadur, OIB:66462961614, Zagreb, 4.Trnjanski zavoj 22,</w:t>
      </w:r>
      <w:r>
        <w:rPr>
          <w:rFonts w:ascii="Arial" w:eastAsia="Times New Roman" w:hAnsi="Arial" w:cs="Arial"/>
          <w:sz w:val="24"/>
          <w:szCs w:val="24"/>
          <w:lang w:eastAsia="hr-HR"/>
        </w:rPr>
        <w:br/>
      </w:r>
      <w:r w:rsidRPr="008D6F2E">
        <w:rPr>
          <w:rFonts w:ascii="Arial" w:eastAsia="Times New Roman" w:hAnsi="Arial" w:cs="Arial"/>
          <w:sz w:val="24"/>
          <w:szCs w:val="24"/>
          <w:lang w:eastAsia="hr-HR"/>
        </w:rPr>
        <w:t>Ana Vrljić, OIB:55113607682, Sesvete, Selčinska 34</w:t>
      </w:r>
      <w:r>
        <w:rPr>
          <w:rFonts w:ascii="Arial" w:eastAsia="Times New Roman" w:hAnsi="Arial" w:cs="Arial"/>
          <w:sz w:val="24"/>
          <w:szCs w:val="24"/>
          <w:lang w:eastAsia="hr-HR"/>
        </w:rPr>
        <w:t>.</w:t>
      </w:r>
    </w:p>
    <w:p w:rsidR="00375A09" w:rsidRPr="00375A09" w:rsidRDefault="00392C0F" w:rsidP="008D6F2E">
      <w:pPr>
        <w:spacing w:after="0"/>
        <w:rPr>
          <w:rFonts w:ascii="Arial" w:eastAsia="Times New Roman" w:hAnsi="Arial" w:cs="Arial"/>
          <w:sz w:val="24"/>
          <w:szCs w:val="24"/>
          <w:lang w:eastAsia="hr-HR"/>
        </w:rPr>
      </w:pPr>
      <w:r>
        <w:rPr>
          <w:rFonts w:ascii="Arial" w:eastAsia="Times New Roman" w:hAnsi="Arial"/>
          <w:iCs/>
          <w:sz w:val="24"/>
          <w:szCs w:val="24"/>
          <w:lang w:eastAsia="hr-HR"/>
        </w:rPr>
        <w:lastRenderedPageBreak/>
        <w:br/>
      </w:r>
      <w:r w:rsidR="008D6F2E" w:rsidRPr="008D6F2E">
        <w:rPr>
          <w:rFonts w:ascii="Arial" w:eastAsia="Times New Roman" w:hAnsi="Arial" w:cs="Arial"/>
          <w:sz w:val="24"/>
          <w:szCs w:val="24"/>
          <w:lang w:eastAsia="hr-HR"/>
        </w:rPr>
        <w:t>Osoba ovlaštena za zastupanje je Ivica Bašadur, OIB:66462961614, Zagreb, 4.Trnjanski zavoj 22, direktor,</w:t>
      </w:r>
      <w:r w:rsidR="008D6F2E" w:rsidRPr="008D6F2E">
        <w:rPr>
          <w:rFonts w:ascii="Arial" w:eastAsia="Times New Roman" w:hAnsi="Arial"/>
          <w:iCs/>
          <w:sz w:val="24"/>
          <w:szCs w:val="24"/>
          <w:lang w:eastAsia="hr-HR"/>
        </w:rPr>
        <w:t xml:space="preserve"> </w:t>
      </w:r>
      <w:r w:rsidR="008D6F2E" w:rsidRPr="008D6F2E">
        <w:rPr>
          <w:rFonts w:ascii="Arial" w:eastAsia="Times New Roman" w:hAnsi="Arial" w:cs="Arial"/>
          <w:sz w:val="24"/>
          <w:szCs w:val="24"/>
          <w:lang w:eastAsia="hr-HR"/>
        </w:rPr>
        <w:t>zastupa pojedinačno i samostalno</w:t>
      </w:r>
      <w:r w:rsidR="001F5151" w:rsidRPr="001F5151">
        <w:rPr>
          <w:rFonts w:ascii="Arial" w:eastAsia="Times New Roman" w:hAnsi="Arial" w:cs="Arial"/>
          <w:sz w:val="24"/>
          <w:szCs w:val="24"/>
          <w:lang w:eastAsia="hr-HR"/>
        </w:rPr>
        <w:t>.</w:t>
      </w:r>
      <w:r w:rsidR="008D6F2E">
        <w:rPr>
          <w:rFonts w:ascii="Arial" w:eastAsia="Times New Roman" w:hAnsi="Arial" w:cs="Arial"/>
          <w:sz w:val="24"/>
          <w:szCs w:val="24"/>
          <w:lang w:eastAsia="hr-HR"/>
        </w:rPr>
        <w:br/>
      </w:r>
      <w:r w:rsidR="00375A09" w:rsidRPr="00375A09">
        <w:rPr>
          <w:rFonts w:ascii="Arial" w:eastAsia="Times New Roman" w:hAnsi="Arial" w:cs="Arial"/>
          <w:sz w:val="24"/>
          <w:szCs w:val="24"/>
          <w:lang w:eastAsia="hr-HR"/>
        </w:rPr>
        <w:t>Osnovni predmet poslovanja društva</w:t>
      </w:r>
      <w:r w:rsidR="00412ED0">
        <w:rPr>
          <w:rFonts w:ascii="Arial" w:eastAsia="Times New Roman" w:hAnsi="Arial" w:cs="Arial"/>
          <w:sz w:val="24"/>
          <w:szCs w:val="24"/>
          <w:lang w:eastAsia="hr-HR"/>
        </w:rPr>
        <w:t xml:space="preserve">, odnosno djelatnost </w:t>
      </w:r>
      <w:r w:rsidR="00375A09" w:rsidRPr="00375A09">
        <w:rPr>
          <w:rFonts w:ascii="Arial" w:eastAsia="Times New Roman" w:hAnsi="Arial" w:cs="Arial"/>
          <w:sz w:val="24"/>
          <w:szCs w:val="24"/>
          <w:lang w:eastAsia="hr-HR"/>
        </w:rPr>
        <w:t xml:space="preserve">je </w:t>
      </w:r>
      <w:r w:rsidR="008D6F2E">
        <w:rPr>
          <w:rFonts w:ascii="Arial" w:eastAsia="Times New Roman" w:hAnsi="Arial" w:cs="Arial"/>
          <w:sz w:val="24"/>
          <w:szCs w:val="24"/>
          <w:lang w:eastAsia="hr-HR"/>
        </w:rPr>
        <w:t>nespecijalizirana trgovina na veliko</w:t>
      </w:r>
      <w:r w:rsidR="00375A09" w:rsidRPr="00375A09">
        <w:rPr>
          <w:rFonts w:ascii="Arial" w:eastAsia="Times New Roman" w:hAnsi="Arial" w:cs="Arial"/>
          <w:sz w:val="24"/>
          <w:szCs w:val="24"/>
          <w:lang w:eastAsia="hr-HR"/>
        </w:rPr>
        <w:t>.</w:t>
      </w:r>
    </w:p>
    <w:p w:rsidR="00375A09" w:rsidRPr="00375A09" w:rsidRDefault="00375A09" w:rsidP="00375A09">
      <w:pPr>
        <w:spacing w:after="0"/>
        <w:jc w:val="both"/>
        <w:rPr>
          <w:rFonts w:ascii="Arial" w:eastAsia="Times New Roman" w:hAnsi="Arial" w:cs="Arial"/>
          <w:sz w:val="24"/>
          <w:szCs w:val="24"/>
          <w:lang w:eastAsia="hr-HR"/>
        </w:rPr>
      </w:pPr>
      <w:r w:rsidRPr="00375A09">
        <w:rPr>
          <w:rFonts w:ascii="Arial" w:eastAsia="Times New Roman" w:hAnsi="Arial" w:cs="Arial"/>
          <w:sz w:val="24"/>
          <w:szCs w:val="24"/>
          <w:lang w:eastAsia="hr-HR"/>
        </w:rPr>
        <w:t xml:space="preserve">Temeljni kapital  dužnika iznosi </w:t>
      </w:r>
      <w:r w:rsidR="008D6F2E">
        <w:rPr>
          <w:rFonts w:ascii="Arial" w:eastAsia="Times New Roman" w:hAnsi="Arial" w:cs="Arial"/>
          <w:sz w:val="24"/>
          <w:szCs w:val="24"/>
          <w:lang w:eastAsia="hr-HR"/>
        </w:rPr>
        <w:t>741.800,00</w:t>
      </w:r>
      <w:r w:rsidRPr="00375A09">
        <w:rPr>
          <w:rFonts w:ascii="Arial" w:eastAsia="Times New Roman" w:hAnsi="Arial" w:cs="Arial"/>
          <w:sz w:val="24"/>
          <w:szCs w:val="24"/>
          <w:lang w:eastAsia="hr-HR"/>
        </w:rPr>
        <w:t xml:space="preserve"> kn.</w:t>
      </w:r>
    </w:p>
    <w:p w:rsidR="00375A09" w:rsidRPr="00375A09" w:rsidRDefault="00375A09" w:rsidP="00375A09">
      <w:pPr>
        <w:spacing w:after="0"/>
        <w:jc w:val="both"/>
        <w:rPr>
          <w:rFonts w:ascii="Arial" w:eastAsia="Times New Roman" w:hAnsi="Arial" w:cs="Arial"/>
          <w:sz w:val="24"/>
          <w:szCs w:val="24"/>
          <w:lang w:eastAsia="hr-HR"/>
        </w:rPr>
      </w:pPr>
      <w:r w:rsidRPr="00375A09">
        <w:rPr>
          <w:rFonts w:ascii="Arial" w:eastAsia="Times New Roman" w:hAnsi="Arial" w:cs="Arial"/>
          <w:sz w:val="24"/>
          <w:szCs w:val="24"/>
          <w:lang w:eastAsia="hr-HR"/>
        </w:rPr>
        <w:t xml:space="preserve">Stečajni upravitelj po otvaranju stečajnog postupka </w:t>
      </w:r>
      <w:r w:rsidR="00392C0F">
        <w:rPr>
          <w:rFonts w:ascii="Arial" w:eastAsia="Times New Roman" w:hAnsi="Arial" w:cs="Arial"/>
          <w:sz w:val="24"/>
          <w:szCs w:val="24"/>
          <w:lang w:eastAsia="hr-HR"/>
        </w:rPr>
        <w:t xml:space="preserve">nije </w:t>
      </w:r>
      <w:r w:rsidRPr="00375A09">
        <w:rPr>
          <w:rFonts w:ascii="Arial" w:eastAsia="Times New Roman" w:hAnsi="Arial" w:cs="Arial"/>
          <w:sz w:val="24"/>
          <w:szCs w:val="24"/>
          <w:lang w:eastAsia="hr-HR"/>
        </w:rPr>
        <w:t>zatekao zaposlen</w:t>
      </w:r>
      <w:r w:rsidR="00412ED0">
        <w:rPr>
          <w:rFonts w:ascii="Arial" w:eastAsia="Times New Roman" w:hAnsi="Arial" w:cs="Arial"/>
          <w:sz w:val="24"/>
          <w:szCs w:val="24"/>
          <w:lang w:eastAsia="hr-HR"/>
        </w:rPr>
        <w:t>ik</w:t>
      </w:r>
      <w:r w:rsidR="00392C0F">
        <w:rPr>
          <w:rFonts w:ascii="Arial" w:eastAsia="Times New Roman" w:hAnsi="Arial" w:cs="Arial"/>
          <w:sz w:val="24"/>
          <w:szCs w:val="24"/>
          <w:lang w:eastAsia="hr-HR"/>
        </w:rPr>
        <w:t>e, jer su svi zaposlenici odjavljeni</w:t>
      </w:r>
      <w:r w:rsidR="008D6F2E">
        <w:rPr>
          <w:rFonts w:ascii="Arial" w:eastAsia="Times New Roman" w:hAnsi="Arial" w:cs="Arial"/>
          <w:sz w:val="24"/>
          <w:szCs w:val="24"/>
          <w:lang w:eastAsia="hr-HR"/>
        </w:rPr>
        <w:t>.</w:t>
      </w:r>
    </w:p>
    <w:p w:rsidR="00375A09" w:rsidRPr="00375A09" w:rsidRDefault="00375A09" w:rsidP="00375A09">
      <w:pPr>
        <w:spacing w:after="0"/>
        <w:jc w:val="both"/>
        <w:rPr>
          <w:rFonts w:ascii="Arial" w:eastAsia="Times New Roman" w:hAnsi="Arial" w:cs="Arial"/>
          <w:sz w:val="24"/>
          <w:szCs w:val="24"/>
          <w:lang w:eastAsia="hr-HR"/>
        </w:rPr>
      </w:pPr>
    </w:p>
    <w:p w:rsidR="00392C0F" w:rsidRPr="00392C0F" w:rsidRDefault="00375A09" w:rsidP="00392C0F">
      <w:pPr>
        <w:spacing w:after="0"/>
        <w:jc w:val="both"/>
        <w:rPr>
          <w:rFonts w:ascii="Arial" w:eastAsia="Times New Roman" w:hAnsi="Arial" w:cs="Arial"/>
          <w:sz w:val="24"/>
          <w:szCs w:val="24"/>
          <w:lang w:eastAsia="hr-HR"/>
        </w:rPr>
      </w:pPr>
      <w:r w:rsidRPr="00375A09">
        <w:rPr>
          <w:rFonts w:ascii="Arial" w:eastAsia="Times New Roman" w:hAnsi="Arial" w:cs="Arial"/>
          <w:sz w:val="24"/>
          <w:szCs w:val="24"/>
          <w:lang w:eastAsia="hr-HR"/>
        </w:rPr>
        <w:t xml:space="preserve">Dužnik je poslove platnog prometa obavljao preko </w:t>
      </w:r>
      <w:r w:rsidR="00392C0F" w:rsidRPr="00392C0F">
        <w:rPr>
          <w:rFonts w:ascii="Arial" w:eastAsia="Times New Roman" w:hAnsi="Arial" w:cs="Arial"/>
          <w:sz w:val="24"/>
          <w:szCs w:val="24"/>
          <w:lang w:eastAsia="hr-HR"/>
        </w:rPr>
        <w:t>transakcijskih računa:</w:t>
      </w:r>
    </w:p>
    <w:p w:rsidR="008D6F2E" w:rsidRPr="008D6F2E" w:rsidRDefault="008D6F2E" w:rsidP="008D6F2E">
      <w:pPr>
        <w:spacing w:after="0"/>
        <w:rPr>
          <w:rFonts w:ascii="Arial" w:eastAsia="Times New Roman" w:hAnsi="Arial" w:cs="Arial"/>
          <w:sz w:val="24"/>
          <w:szCs w:val="24"/>
          <w:lang w:eastAsia="hr-HR"/>
        </w:rPr>
      </w:pPr>
      <w:r w:rsidRPr="008D6F2E">
        <w:rPr>
          <w:rFonts w:ascii="Arial" w:eastAsia="Times New Roman" w:hAnsi="Arial" w:cs="Arial"/>
          <w:sz w:val="24"/>
          <w:szCs w:val="24"/>
          <w:lang w:eastAsia="hr-HR"/>
        </w:rPr>
        <w:t>HR6424840081103601953 u RAIFFEISENBANK AUSTRIA d.d.</w:t>
      </w:r>
    </w:p>
    <w:p w:rsidR="008D6F2E" w:rsidRPr="008D6F2E" w:rsidRDefault="008D6F2E" w:rsidP="008D6F2E">
      <w:pPr>
        <w:spacing w:after="0"/>
        <w:rPr>
          <w:rFonts w:ascii="Arial" w:eastAsia="Times New Roman" w:hAnsi="Arial" w:cs="Arial"/>
          <w:sz w:val="24"/>
          <w:szCs w:val="24"/>
          <w:lang w:eastAsia="hr-HR"/>
        </w:rPr>
      </w:pPr>
      <w:r w:rsidRPr="008D6F2E">
        <w:rPr>
          <w:rFonts w:ascii="Arial" w:eastAsia="Times New Roman" w:hAnsi="Arial" w:cs="Arial"/>
          <w:sz w:val="24"/>
          <w:szCs w:val="24"/>
          <w:lang w:eastAsia="hr-HR"/>
        </w:rPr>
        <w:t xml:space="preserve">HR9524920081100027019 u IMEX BANKA d.d. </w:t>
      </w:r>
    </w:p>
    <w:p w:rsidR="008D6F2E" w:rsidRPr="008D6F2E" w:rsidRDefault="008D6F2E" w:rsidP="008D6F2E">
      <w:pPr>
        <w:spacing w:after="0"/>
        <w:jc w:val="both"/>
        <w:rPr>
          <w:rFonts w:ascii="Arial" w:eastAsia="Times New Roman" w:hAnsi="Arial"/>
          <w:b/>
          <w:iCs/>
          <w:sz w:val="24"/>
          <w:szCs w:val="24"/>
          <w:lang w:eastAsia="hr-HR"/>
        </w:rPr>
      </w:pPr>
      <w:r w:rsidRPr="008D6F2E">
        <w:rPr>
          <w:rFonts w:ascii="Arial" w:eastAsia="Times New Roman" w:hAnsi="Arial" w:cs="Arial"/>
          <w:sz w:val="24"/>
          <w:szCs w:val="24"/>
          <w:lang w:eastAsia="hr-HR"/>
        </w:rPr>
        <w:t>HR6024830051100016970 u ŠTEDBANKA d.d.</w:t>
      </w:r>
    </w:p>
    <w:p w:rsidR="008D6F2E" w:rsidRDefault="008D6F2E" w:rsidP="00392C0F">
      <w:pPr>
        <w:spacing w:after="0"/>
        <w:rPr>
          <w:rFonts w:ascii="Arial" w:eastAsia="Times New Roman" w:hAnsi="Arial" w:cs="Arial"/>
          <w:sz w:val="24"/>
          <w:szCs w:val="24"/>
          <w:lang w:eastAsia="hr-HR"/>
        </w:rPr>
      </w:pPr>
    </w:p>
    <w:p w:rsidR="00280FF2" w:rsidRDefault="00D93CE7" w:rsidP="00280FF2">
      <w:pPr>
        <w:spacing w:after="0"/>
        <w:ind w:firstLine="708"/>
        <w:jc w:val="both"/>
        <w:rPr>
          <w:rFonts w:ascii="Arial" w:hAnsi="Arial" w:cs="Arial"/>
          <w:b/>
          <w:sz w:val="24"/>
          <w:szCs w:val="24"/>
        </w:rPr>
      </w:pPr>
      <w:r>
        <w:rPr>
          <w:rFonts w:ascii="Arial" w:hAnsi="Arial" w:cs="Arial"/>
          <w:b/>
          <w:sz w:val="24"/>
          <w:szCs w:val="24"/>
        </w:rPr>
        <w:t>3</w:t>
      </w:r>
      <w:r w:rsidR="00280FF2" w:rsidRPr="00280FF2">
        <w:rPr>
          <w:rFonts w:ascii="Arial" w:hAnsi="Arial" w:cs="Arial"/>
          <w:b/>
          <w:sz w:val="24"/>
          <w:szCs w:val="24"/>
        </w:rPr>
        <w:t>.</w:t>
      </w:r>
      <w:r w:rsidR="00E85E18">
        <w:rPr>
          <w:rFonts w:ascii="Arial" w:hAnsi="Arial" w:cs="Arial"/>
          <w:b/>
          <w:sz w:val="24"/>
          <w:szCs w:val="24"/>
        </w:rPr>
        <w:t>Radnje koje je poduzeo stečajni upravitelj</w:t>
      </w:r>
    </w:p>
    <w:p w:rsidR="006B3972" w:rsidRDefault="00E85E18" w:rsidP="00E85E18">
      <w:pPr>
        <w:spacing w:after="0"/>
        <w:ind w:firstLine="708"/>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 </w:t>
      </w:r>
      <w:r w:rsidRPr="00E85E18">
        <w:rPr>
          <w:rFonts w:ascii="Arial" w:eastAsia="Times New Roman" w:hAnsi="Arial" w:cs="Arial"/>
          <w:sz w:val="24"/>
          <w:szCs w:val="24"/>
          <w:lang w:eastAsia="hr-HR"/>
        </w:rPr>
        <w:t>izradi</w:t>
      </w:r>
      <w:r>
        <w:rPr>
          <w:rFonts w:ascii="Arial" w:eastAsia="Times New Roman" w:hAnsi="Arial" w:cs="Arial"/>
          <w:sz w:val="24"/>
          <w:szCs w:val="24"/>
          <w:lang w:eastAsia="hr-HR"/>
        </w:rPr>
        <w:t>o</w:t>
      </w:r>
      <w:r w:rsidRPr="00E85E18">
        <w:rPr>
          <w:rFonts w:ascii="Arial" w:eastAsia="Times New Roman" w:hAnsi="Arial" w:cs="Arial"/>
          <w:sz w:val="24"/>
          <w:szCs w:val="24"/>
          <w:lang w:eastAsia="hr-HR"/>
        </w:rPr>
        <w:t xml:space="preserve"> pečat društva </w:t>
      </w:r>
      <w:r>
        <w:rPr>
          <w:rFonts w:ascii="Arial" w:eastAsia="Times New Roman" w:hAnsi="Arial" w:cs="Arial"/>
          <w:sz w:val="24"/>
          <w:szCs w:val="24"/>
          <w:lang w:eastAsia="hr-HR"/>
        </w:rPr>
        <w:t xml:space="preserve">u stečaju </w:t>
      </w:r>
      <w:r w:rsidRPr="00E85E18">
        <w:rPr>
          <w:rFonts w:ascii="Arial" w:eastAsia="Times New Roman" w:hAnsi="Arial" w:cs="Arial"/>
          <w:sz w:val="24"/>
          <w:szCs w:val="24"/>
          <w:lang w:eastAsia="hr-HR"/>
        </w:rPr>
        <w:t xml:space="preserve">s natpisom </w:t>
      </w:r>
      <w:r w:rsidR="008D6F2E">
        <w:rPr>
          <w:rFonts w:ascii="Arial" w:eastAsia="Times New Roman" w:hAnsi="Arial" w:cs="Arial"/>
          <w:sz w:val="24"/>
          <w:szCs w:val="24"/>
          <w:lang w:eastAsia="hr-HR"/>
        </w:rPr>
        <w:t>TRGO-VEMA</w:t>
      </w:r>
      <w:r w:rsidR="006B3972">
        <w:rPr>
          <w:rFonts w:ascii="Arial" w:eastAsia="Times New Roman" w:hAnsi="Arial" w:cs="Arial"/>
          <w:sz w:val="24"/>
          <w:szCs w:val="24"/>
          <w:lang w:eastAsia="hr-HR"/>
        </w:rPr>
        <w:t xml:space="preserve"> </w:t>
      </w:r>
      <w:r>
        <w:rPr>
          <w:rFonts w:ascii="Arial" w:eastAsia="Times New Roman" w:hAnsi="Arial" w:cs="Arial"/>
          <w:sz w:val="24"/>
          <w:szCs w:val="24"/>
          <w:lang w:eastAsia="hr-HR"/>
        </w:rPr>
        <w:t>d.o.o.</w:t>
      </w:r>
      <w:r w:rsidR="006B3972">
        <w:rPr>
          <w:rFonts w:ascii="Arial" w:eastAsia="Times New Roman" w:hAnsi="Arial" w:cs="Arial"/>
          <w:sz w:val="24"/>
          <w:szCs w:val="24"/>
          <w:lang w:eastAsia="hr-HR"/>
        </w:rPr>
        <w:t xml:space="preserve"> u stečaju, </w:t>
      </w:r>
      <w:r w:rsidR="00392C0F">
        <w:rPr>
          <w:rFonts w:ascii="Arial" w:eastAsia="Times New Roman" w:hAnsi="Arial" w:cs="Arial"/>
          <w:sz w:val="24"/>
          <w:szCs w:val="24"/>
          <w:lang w:eastAsia="hr-HR"/>
        </w:rPr>
        <w:t xml:space="preserve">Zagreb, </w:t>
      </w:r>
      <w:r w:rsidR="008D6F2E">
        <w:rPr>
          <w:rFonts w:ascii="Arial" w:eastAsia="Times New Roman" w:hAnsi="Arial" w:cs="Arial"/>
          <w:sz w:val="24"/>
          <w:szCs w:val="24"/>
          <w:lang w:eastAsia="hr-HR"/>
        </w:rPr>
        <w:t>IV.Trnjanski zavoj 22</w:t>
      </w:r>
      <w:r w:rsidR="00392C0F">
        <w:rPr>
          <w:rFonts w:ascii="Arial" w:eastAsia="Times New Roman" w:hAnsi="Arial" w:cs="Arial"/>
          <w:sz w:val="24"/>
          <w:szCs w:val="24"/>
          <w:lang w:eastAsia="hr-HR"/>
        </w:rPr>
        <w:t>,</w:t>
      </w:r>
      <w:r w:rsidR="006B3972">
        <w:rPr>
          <w:rFonts w:ascii="Arial" w:eastAsia="Times New Roman" w:hAnsi="Arial" w:cs="Arial"/>
          <w:sz w:val="24"/>
          <w:szCs w:val="24"/>
          <w:lang w:eastAsia="hr-HR"/>
        </w:rPr>
        <w:t xml:space="preserve"> OIB:</w:t>
      </w:r>
      <w:r w:rsidR="008D6F2E">
        <w:rPr>
          <w:rFonts w:ascii="Arial" w:eastAsia="Times New Roman" w:hAnsi="Arial" w:cs="Arial"/>
          <w:sz w:val="24"/>
          <w:szCs w:val="24"/>
          <w:lang w:eastAsia="hr-HR"/>
        </w:rPr>
        <w:t>85184327742</w:t>
      </w:r>
      <w:r w:rsidRPr="00E85E18">
        <w:rPr>
          <w:rFonts w:ascii="Arial" w:eastAsia="Times New Roman" w:hAnsi="Arial" w:cs="Arial"/>
          <w:sz w:val="24"/>
          <w:szCs w:val="24"/>
          <w:lang w:eastAsia="hr-HR"/>
        </w:rPr>
        <w:t>,</w:t>
      </w:r>
    </w:p>
    <w:p w:rsidR="006B3972" w:rsidRDefault="006B3972" w:rsidP="00E85E18">
      <w:pPr>
        <w:spacing w:after="0"/>
        <w:ind w:firstLine="708"/>
        <w:jc w:val="both"/>
        <w:rPr>
          <w:rFonts w:ascii="Arial" w:eastAsia="Times New Roman" w:hAnsi="Arial" w:cs="Arial"/>
          <w:sz w:val="24"/>
          <w:szCs w:val="24"/>
          <w:lang w:eastAsia="hr-HR"/>
        </w:rPr>
      </w:pPr>
      <w:r>
        <w:rPr>
          <w:rFonts w:ascii="Arial" w:eastAsia="Times New Roman" w:hAnsi="Arial" w:cs="Arial"/>
          <w:sz w:val="24"/>
          <w:szCs w:val="24"/>
          <w:lang w:eastAsia="hr-HR"/>
        </w:rPr>
        <w:t>- ovjerio potpis stečajnog upravitelja kod javnog bilježnika i dostavio u Sudski registar,</w:t>
      </w:r>
    </w:p>
    <w:p w:rsidR="00955EBC" w:rsidRDefault="00E85E18" w:rsidP="00F458B9">
      <w:pPr>
        <w:spacing w:after="0"/>
        <w:jc w:val="both"/>
        <w:rPr>
          <w:rFonts w:ascii="Arial" w:eastAsia="Times New Roman" w:hAnsi="Arial" w:cs="Arial"/>
          <w:sz w:val="24"/>
          <w:szCs w:val="24"/>
          <w:lang w:eastAsia="hr-HR"/>
        </w:rPr>
      </w:pPr>
      <w:r w:rsidRPr="00E85E18">
        <w:rPr>
          <w:rFonts w:ascii="Arial" w:eastAsia="Times New Roman" w:hAnsi="Arial" w:cs="Arial"/>
          <w:sz w:val="24"/>
          <w:szCs w:val="24"/>
          <w:lang w:eastAsia="hr-HR"/>
        </w:rPr>
        <w:t xml:space="preserve">    </w:t>
      </w:r>
      <w:r>
        <w:rPr>
          <w:rFonts w:ascii="Arial" w:eastAsia="Times New Roman" w:hAnsi="Arial" w:cs="Arial"/>
          <w:sz w:val="24"/>
          <w:szCs w:val="24"/>
          <w:lang w:eastAsia="hr-HR"/>
        </w:rPr>
        <w:tab/>
        <w:t>-</w:t>
      </w:r>
      <w:r w:rsidR="006B3972">
        <w:rPr>
          <w:rFonts w:ascii="Arial" w:eastAsia="Times New Roman" w:hAnsi="Arial" w:cs="Arial"/>
          <w:sz w:val="24"/>
          <w:szCs w:val="24"/>
          <w:lang w:eastAsia="hr-HR"/>
        </w:rPr>
        <w:t xml:space="preserve"> </w:t>
      </w:r>
      <w:r w:rsidR="006B3972" w:rsidRPr="00E85E18">
        <w:rPr>
          <w:rFonts w:ascii="Arial" w:eastAsia="Times New Roman" w:hAnsi="Arial" w:cs="Arial"/>
          <w:sz w:val="24"/>
          <w:szCs w:val="24"/>
          <w:lang w:eastAsia="hr-HR"/>
        </w:rPr>
        <w:t xml:space="preserve"> </w:t>
      </w:r>
      <w:r w:rsidR="00955EBC">
        <w:rPr>
          <w:rFonts w:ascii="Arial" w:eastAsia="Times New Roman" w:hAnsi="Arial" w:cs="Arial"/>
          <w:sz w:val="24"/>
          <w:szCs w:val="24"/>
          <w:lang w:eastAsia="hr-HR"/>
        </w:rPr>
        <w:t>u DZS evidentirao promjenu koja se odnosi na otvaranje stečajnog postupka i pribavio novu obavijest o razvrstavanju NKD-2007,</w:t>
      </w:r>
    </w:p>
    <w:p w:rsidR="00955EBC" w:rsidRDefault="00955EBC" w:rsidP="006B3972">
      <w:pPr>
        <w:spacing w:after="0"/>
        <w:ind w:firstLine="708"/>
        <w:jc w:val="both"/>
        <w:rPr>
          <w:rFonts w:ascii="Arial" w:eastAsia="Times New Roman" w:hAnsi="Arial" w:cs="Arial"/>
          <w:sz w:val="24"/>
          <w:szCs w:val="24"/>
          <w:lang w:eastAsia="hr-HR"/>
        </w:rPr>
      </w:pPr>
      <w:r>
        <w:rPr>
          <w:rFonts w:ascii="Arial" w:eastAsia="Times New Roman" w:hAnsi="Arial" w:cs="Arial"/>
          <w:sz w:val="24"/>
          <w:szCs w:val="24"/>
          <w:lang w:eastAsia="hr-HR"/>
        </w:rPr>
        <w:t>- otvorio novi žiroračun za potrebe stečajnog postupka broj Iban: HR</w:t>
      </w:r>
      <w:r w:rsidR="00F458B9">
        <w:rPr>
          <w:rFonts w:ascii="Arial" w:eastAsia="Times New Roman" w:hAnsi="Arial" w:cs="Arial"/>
          <w:sz w:val="24"/>
          <w:szCs w:val="24"/>
          <w:lang w:eastAsia="hr-HR"/>
        </w:rPr>
        <w:t>02</w:t>
      </w:r>
      <w:r>
        <w:rPr>
          <w:rFonts w:ascii="Arial" w:eastAsia="Times New Roman" w:hAnsi="Arial" w:cs="Arial"/>
          <w:sz w:val="24"/>
          <w:szCs w:val="24"/>
          <w:lang w:eastAsia="hr-HR"/>
        </w:rPr>
        <w:t>248400811350</w:t>
      </w:r>
      <w:r w:rsidR="00392C0F">
        <w:rPr>
          <w:rFonts w:ascii="Arial" w:eastAsia="Times New Roman" w:hAnsi="Arial" w:cs="Arial"/>
          <w:sz w:val="24"/>
          <w:szCs w:val="24"/>
          <w:lang w:eastAsia="hr-HR"/>
        </w:rPr>
        <w:t>85</w:t>
      </w:r>
      <w:r w:rsidR="00F458B9">
        <w:rPr>
          <w:rFonts w:ascii="Arial" w:eastAsia="Times New Roman" w:hAnsi="Arial" w:cs="Arial"/>
          <w:sz w:val="24"/>
          <w:szCs w:val="24"/>
          <w:lang w:eastAsia="hr-HR"/>
        </w:rPr>
        <w:t>195</w:t>
      </w:r>
      <w:r>
        <w:rPr>
          <w:rFonts w:ascii="Arial" w:eastAsia="Times New Roman" w:hAnsi="Arial" w:cs="Arial"/>
          <w:sz w:val="24"/>
          <w:szCs w:val="24"/>
          <w:lang w:eastAsia="hr-HR"/>
        </w:rPr>
        <w:t xml:space="preserve"> kod RAIFFEISENBANK d.d. Zagreb,</w:t>
      </w:r>
    </w:p>
    <w:p w:rsidR="00955EBC" w:rsidRDefault="00955EBC" w:rsidP="006B3972">
      <w:pPr>
        <w:spacing w:after="0"/>
        <w:ind w:firstLine="708"/>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 </w:t>
      </w:r>
      <w:r w:rsidR="003E10A3">
        <w:rPr>
          <w:rFonts w:ascii="Arial" w:eastAsia="Times New Roman" w:hAnsi="Arial" w:cs="Arial"/>
          <w:sz w:val="24"/>
          <w:szCs w:val="24"/>
          <w:lang w:eastAsia="hr-HR"/>
        </w:rPr>
        <w:t>zaključio ugovor s društvom FBS PROMET d.o.o. za evidentiranje u e-porezna i za vođenje administrativnih i knjigovodstvenih poslova za potrebe stečajnog postupka,</w:t>
      </w:r>
      <w:r>
        <w:rPr>
          <w:rFonts w:ascii="Arial" w:eastAsia="Times New Roman" w:hAnsi="Arial" w:cs="Arial"/>
          <w:sz w:val="24"/>
          <w:szCs w:val="24"/>
          <w:lang w:eastAsia="hr-HR"/>
        </w:rPr>
        <w:t xml:space="preserve">  </w:t>
      </w:r>
    </w:p>
    <w:p w:rsidR="00E85E18" w:rsidRDefault="000E18E8" w:rsidP="00392C0F">
      <w:pPr>
        <w:spacing w:after="0"/>
        <w:ind w:firstLine="708"/>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 </w:t>
      </w:r>
      <w:r w:rsidR="001226A4">
        <w:rPr>
          <w:rFonts w:ascii="Arial" w:eastAsia="Times New Roman" w:hAnsi="Arial" w:cs="Arial"/>
          <w:sz w:val="24"/>
          <w:szCs w:val="24"/>
          <w:lang w:eastAsia="hr-HR"/>
        </w:rPr>
        <w:t>i</w:t>
      </w:r>
      <w:r w:rsidR="00E85E18" w:rsidRPr="00E85E18">
        <w:rPr>
          <w:rFonts w:ascii="Arial" w:eastAsia="Times New Roman" w:hAnsi="Arial" w:cs="Arial"/>
          <w:sz w:val="24"/>
          <w:szCs w:val="24"/>
          <w:lang w:eastAsia="hr-HR"/>
        </w:rPr>
        <w:t>spitao zaprimljene tražbine vje</w:t>
      </w:r>
      <w:r w:rsidR="001226A4">
        <w:rPr>
          <w:rFonts w:ascii="Arial" w:eastAsia="Times New Roman" w:hAnsi="Arial" w:cs="Arial"/>
          <w:sz w:val="24"/>
          <w:szCs w:val="24"/>
          <w:lang w:eastAsia="hr-HR"/>
        </w:rPr>
        <w:t xml:space="preserve">rovnika viših isplatnih redova </w:t>
      </w:r>
      <w:r w:rsidR="00E85E18" w:rsidRPr="00E85E18">
        <w:rPr>
          <w:rFonts w:ascii="Arial" w:eastAsia="Times New Roman" w:hAnsi="Arial" w:cs="Arial"/>
          <w:sz w:val="24"/>
          <w:szCs w:val="24"/>
          <w:lang w:eastAsia="hr-HR"/>
        </w:rPr>
        <w:t xml:space="preserve">i sastavio tablice </w:t>
      </w:r>
      <w:r w:rsidR="00E5783C">
        <w:rPr>
          <w:rFonts w:ascii="Arial" w:eastAsia="Times New Roman" w:hAnsi="Arial" w:cs="Arial"/>
          <w:sz w:val="24"/>
          <w:szCs w:val="24"/>
          <w:lang w:eastAsia="hr-HR"/>
        </w:rPr>
        <w:t>viših isplatnih redova, kao i tablic</w:t>
      </w:r>
      <w:r w:rsidR="00392C0F">
        <w:rPr>
          <w:rFonts w:ascii="Arial" w:eastAsia="Times New Roman" w:hAnsi="Arial" w:cs="Arial"/>
          <w:sz w:val="24"/>
          <w:szCs w:val="24"/>
          <w:lang w:eastAsia="hr-HR"/>
        </w:rPr>
        <w:t>u</w:t>
      </w:r>
      <w:r w:rsidR="00E5783C">
        <w:rPr>
          <w:rFonts w:ascii="Arial" w:eastAsia="Times New Roman" w:hAnsi="Arial" w:cs="Arial"/>
          <w:sz w:val="24"/>
          <w:szCs w:val="24"/>
          <w:lang w:eastAsia="hr-HR"/>
        </w:rPr>
        <w:t xml:space="preserve"> razlučnih vjerovnika </w:t>
      </w:r>
      <w:r w:rsidR="00E85E18" w:rsidRPr="00E85E18">
        <w:rPr>
          <w:rFonts w:ascii="Arial" w:eastAsia="Times New Roman" w:hAnsi="Arial" w:cs="Arial"/>
          <w:sz w:val="24"/>
          <w:szCs w:val="24"/>
          <w:lang w:eastAsia="hr-HR"/>
        </w:rPr>
        <w:t>za ispitno ročište,</w:t>
      </w:r>
    </w:p>
    <w:p w:rsidR="001226A4" w:rsidRDefault="001226A4" w:rsidP="00E85E18">
      <w:pPr>
        <w:spacing w:after="0"/>
        <w:jc w:val="both"/>
        <w:rPr>
          <w:rFonts w:ascii="Arial" w:eastAsia="Times New Roman" w:hAnsi="Arial" w:cs="Arial"/>
          <w:sz w:val="24"/>
          <w:szCs w:val="24"/>
          <w:lang w:eastAsia="hr-HR"/>
        </w:rPr>
      </w:pPr>
      <w:r>
        <w:rPr>
          <w:rFonts w:ascii="Arial" w:eastAsia="Times New Roman" w:hAnsi="Arial" w:cs="Arial"/>
          <w:sz w:val="24"/>
          <w:szCs w:val="24"/>
          <w:lang w:eastAsia="hr-HR"/>
        </w:rPr>
        <w:tab/>
        <w:t>- sačinio ovo izvješće o tijeku stečajnog postupka i stanju stečajne mase.</w:t>
      </w:r>
    </w:p>
    <w:p w:rsidR="00285917" w:rsidRDefault="00285917" w:rsidP="00E85E18">
      <w:pPr>
        <w:spacing w:after="0"/>
        <w:jc w:val="both"/>
        <w:rPr>
          <w:rFonts w:ascii="Arial" w:eastAsia="Times New Roman" w:hAnsi="Arial" w:cs="Arial"/>
          <w:sz w:val="24"/>
          <w:szCs w:val="24"/>
          <w:lang w:eastAsia="hr-HR"/>
        </w:rPr>
      </w:pPr>
    </w:p>
    <w:p w:rsidR="00E85E18" w:rsidRPr="00E85E18" w:rsidRDefault="00E85E18" w:rsidP="0075328D">
      <w:pPr>
        <w:spacing w:after="0"/>
        <w:ind w:firstLine="708"/>
        <w:rPr>
          <w:rFonts w:ascii="Arial" w:hAnsi="Arial" w:cs="Arial"/>
          <w:sz w:val="24"/>
          <w:szCs w:val="24"/>
        </w:rPr>
      </w:pPr>
    </w:p>
    <w:p w:rsidR="001226A4" w:rsidRDefault="00D93CE7" w:rsidP="0075328D">
      <w:pPr>
        <w:spacing w:after="0"/>
        <w:ind w:firstLine="708"/>
        <w:rPr>
          <w:rFonts w:ascii="Arial" w:hAnsi="Arial" w:cs="Arial"/>
          <w:b/>
          <w:sz w:val="24"/>
          <w:szCs w:val="24"/>
        </w:rPr>
      </w:pPr>
      <w:r>
        <w:rPr>
          <w:rFonts w:ascii="Arial" w:hAnsi="Arial" w:cs="Arial"/>
          <w:b/>
          <w:sz w:val="24"/>
          <w:szCs w:val="24"/>
        </w:rPr>
        <w:t>4</w:t>
      </w:r>
      <w:r w:rsidR="001226A4" w:rsidRPr="00280FF2">
        <w:rPr>
          <w:rFonts w:ascii="Arial" w:hAnsi="Arial" w:cs="Arial"/>
          <w:b/>
          <w:sz w:val="24"/>
          <w:szCs w:val="24"/>
        </w:rPr>
        <w:t>.</w:t>
      </w:r>
      <w:r w:rsidR="001226A4">
        <w:rPr>
          <w:rFonts w:ascii="Arial" w:hAnsi="Arial" w:cs="Arial"/>
          <w:b/>
          <w:sz w:val="24"/>
          <w:szCs w:val="24"/>
        </w:rPr>
        <w:t>Financijsko izvješće</w:t>
      </w:r>
    </w:p>
    <w:p w:rsidR="001226A4" w:rsidRPr="004D75EB" w:rsidRDefault="00D93CE7" w:rsidP="0075328D">
      <w:pPr>
        <w:spacing w:after="0"/>
        <w:ind w:firstLine="708"/>
        <w:rPr>
          <w:rFonts w:ascii="Arial" w:hAnsi="Arial" w:cs="Arial"/>
          <w:b/>
          <w:sz w:val="24"/>
          <w:szCs w:val="24"/>
        </w:rPr>
      </w:pPr>
      <w:r>
        <w:rPr>
          <w:rFonts w:ascii="Arial" w:hAnsi="Arial" w:cs="Arial"/>
          <w:b/>
          <w:sz w:val="24"/>
          <w:szCs w:val="24"/>
        </w:rPr>
        <w:t>4</w:t>
      </w:r>
      <w:r w:rsidR="001226A4" w:rsidRPr="004D75EB">
        <w:rPr>
          <w:rFonts w:ascii="Arial" w:hAnsi="Arial" w:cs="Arial"/>
          <w:b/>
          <w:sz w:val="24"/>
          <w:szCs w:val="24"/>
        </w:rPr>
        <w:t>.1.Prihod</w:t>
      </w:r>
    </w:p>
    <w:p w:rsidR="00D93CE7" w:rsidRDefault="003E10A3" w:rsidP="0075328D">
      <w:pPr>
        <w:spacing w:after="0"/>
        <w:ind w:firstLine="708"/>
        <w:rPr>
          <w:rFonts w:ascii="Arial" w:hAnsi="Arial" w:cs="Arial"/>
          <w:sz w:val="24"/>
          <w:szCs w:val="24"/>
        </w:rPr>
      </w:pPr>
      <w:r>
        <w:rPr>
          <w:rFonts w:ascii="Arial" w:hAnsi="Arial" w:cs="Arial"/>
          <w:sz w:val="24"/>
          <w:szCs w:val="24"/>
        </w:rPr>
        <w:t>Do sada u ovom stečajnom postupku nema nikakvih prihoda.</w:t>
      </w:r>
    </w:p>
    <w:p w:rsidR="003E10A3" w:rsidRDefault="003E10A3" w:rsidP="0075328D">
      <w:pPr>
        <w:spacing w:after="0"/>
        <w:ind w:firstLine="708"/>
        <w:rPr>
          <w:rFonts w:ascii="Arial" w:hAnsi="Arial" w:cs="Arial"/>
          <w:sz w:val="24"/>
          <w:szCs w:val="24"/>
        </w:rPr>
      </w:pPr>
    </w:p>
    <w:p w:rsidR="001226A4" w:rsidRPr="004D75EB" w:rsidRDefault="0075328D" w:rsidP="0075328D">
      <w:pPr>
        <w:spacing w:after="0"/>
        <w:ind w:firstLine="708"/>
        <w:rPr>
          <w:rFonts w:ascii="Arial" w:hAnsi="Arial" w:cs="Arial"/>
          <w:b/>
          <w:sz w:val="24"/>
          <w:szCs w:val="24"/>
        </w:rPr>
      </w:pPr>
      <w:r>
        <w:rPr>
          <w:rFonts w:ascii="Arial" w:hAnsi="Arial" w:cs="Arial"/>
          <w:b/>
          <w:sz w:val="24"/>
          <w:szCs w:val="24"/>
        </w:rPr>
        <w:t>4</w:t>
      </w:r>
      <w:r w:rsidR="001226A4" w:rsidRPr="004D75EB">
        <w:rPr>
          <w:rFonts w:ascii="Arial" w:hAnsi="Arial" w:cs="Arial"/>
          <w:b/>
          <w:sz w:val="24"/>
          <w:szCs w:val="24"/>
        </w:rPr>
        <w:t>.2.Rashod</w:t>
      </w:r>
    </w:p>
    <w:p w:rsidR="001226A4" w:rsidRDefault="001226A4" w:rsidP="0075328D">
      <w:pPr>
        <w:spacing w:after="0"/>
        <w:ind w:firstLine="708"/>
        <w:rPr>
          <w:rFonts w:ascii="Arial" w:hAnsi="Arial" w:cs="Arial"/>
          <w:sz w:val="24"/>
          <w:szCs w:val="24"/>
        </w:rPr>
      </w:pPr>
      <w:r>
        <w:rPr>
          <w:rFonts w:ascii="Arial" w:hAnsi="Arial" w:cs="Arial"/>
          <w:sz w:val="24"/>
          <w:szCs w:val="24"/>
        </w:rPr>
        <w:t>Rashodi su sljedeći:</w:t>
      </w:r>
    </w:p>
    <w:p w:rsidR="0075328D" w:rsidRDefault="003E10A3" w:rsidP="0075328D">
      <w:pPr>
        <w:spacing w:after="0"/>
        <w:ind w:firstLine="708"/>
        <w:rPr>
          <w:rFonts w:ascii="Arial" w:hAnsi="Arial" w:cs="Arial"/>
          <w:sz w:val="24"/>
          <w:szCs w:val="24"/>
        </w:rPr>
      </w:pPr>
      <w:r>
        <w:rPr>
          <w:rFonts w:ascii="Arial" w:hAnsi="Arial" w:cs="Arial"/>
          <w:sz w:val="24"/>
          <w:szCs w:val="24"/>
        </w:rPr>
        <w:t>Nep</w:t>
      </w:r>
      <w:r w:rsidR="0075328D">
        <w:rPr>
          <w:rFonts w:ascii="Arial" w:hAnsi="Arial" w:cs="Arial"/>
          <w:sz w:val="24"/>
          <w:szCs w:val="24"/>
        </w:rPr>
        <w:t>laćeni troškovi iznose</w:t>
      </w:r>
    </w:p>
    <w:p w:rsidR="0075328D" w:rsidRPr="00D74F67" w:rsidRDefault="00285C4F" w:rsidP="003E10A3">
      <w:pPr>
        <w:pStyle w:val="Odlomakpopisa"/>
        <w:numPr>
          <w:ilvl w:val="0"/>
          <w:numId w:val="2"/>
        </w:numPr>
        <w:spacing w:after="0"/>
        <w:rPr>
          <w:rFonts w:ascii="Arial" w:hAnsi="Arial" w:cs="Arial"/>
          <w:sz w:val="24"/>
          <w:szCs w:val="24"/>
        </w:rPr>
      </w:pPr>
      <w:r w:rsidRPr="00D74F67">
        <w:rPr>
          <w:rFonts w:ascii="Arial" w:hAnsi="Arial" w:cs="Arial"/>
          <w:sz w:val="24"/>
          <w:szCs w:val="24"/>
        </w:rPr>
        <w:t>trošak izrade pečata</w:t>
      </w:r>
      <w:r w:rsidR="0075328D" w:rsidRPr="00D74F67">
        <w:rPr>
          <w:rFonts w:ascii="Arial" w:hAnsi="Arial" w:cs="Arial"/>
          <w:sz w:val="24"/>
          <w:szCs w:val="24"/>
        </w:rPr>
        <w:t xml:space="preserve">, ovjera potpisa jav.biljež; </w:t>
      </w:r>
      <w:r w:rsidR="000E18E8" w:rsidRPr="00D74F67">
        <w:rPr>
          <w:rFonts w:ascii="Arial" w:hAnsi="Arial" w:cs="Arial"/>
          <w:sz w:val="24"/>
          <w:szCs w:val="24"/>
        </w:rPr>
        <w:t>potvrda</w:t>
      </w:r>
      <w:r w:rsidR="0075328D" w:rsidRPr="00D74F67">
        <w:rPr>
          <w:rFonts w:ascii="Arial" w:hAnsi="Arial" w:cs="Arial"/>
          <w:sz w:val="24"/>
          <w:szCs w:val="24"/>
        </w:rPr>
        <w:t xml:space="preserve"> </w:t>
      </w:r>
      <w:r w:rsidR="0075328D" w:rsidRPr="00D74F67">
        <w:rPr>
          <w:rFonts w:ascii="Arial" w:hAnsi="Arial" w:cs="Arial"/>
          <w:sz w:val="24"/>
          <w:szCs w:val="24"/>
        </w:rPr>
        <w:br/>
      </w:r>
      <w:r w:rsidR="000E18E8" w:rsidRPr="00D74F67">
        <w:rPr>
          <w:rFonts w:ascii="Arial" w:hAnsi="Arial" w:cs="Arial"/>
          <w:sz w:val="24"/>
          <w:szCs w:val="24"/>
        </w:rPr>
        <w:t>FINA-e, potvrda za vozila,</w:t>
      </w:r>
      <w:r w:rsidR="00F458B9">
        <w:rPr>
          <w:rFonts w:ascii="Arial" w:hAnsi="Arial" w:cs="Arial"/>
          <w:sz w:val="24"/>
          <w:szCs w:val="24"/>
        </w:rPr>
        <w:t xml:space="preserve"> telefon </w:t>
      </w:r>
      <w:r w:rsidR="00D74F67">
        <w:rPr>
          <w:rFonts w:ascii="Arial" w:hAnsi="Arial" w:cs="Arial"/>
          <w:sz w:val="24"/>
          <w:szCs w:val="24"/>
        </w:rPr>
        <w:t>..</w:t>
      </w:r>
      <w:r w:rsidR="0075328D" w:rsidRPr="00D74F67">
        <w:rPr>
          <w:rFonts w:ascii="Arial" w:hAnsi="Arial" w:cs="Arial"/>
          <w:sz w:val="24"/>
          <w:szCs w:val="24"/>
        </w:rPr>
        <w:t xml:space="preserve">....................................... </w:t>
      </w:r>
      <w:r w:rsidR="00CC7DB2" w:rsidRPr="00D74F67">
        <w:rPr>
          <w:rFonts w:ascii="Arial" w:hAnsi="Arial" w:cs="Arial"/>
          <w:sz w:val="24"/>
          <w:szCs w:val="24"/>
        </w:rPr>
        <w:t xml:space="preserve">   </w:t>
      </w:r>
      <w:r w:rsidR="00F458B9">
        <w:rPr>
          <w:rFonts w:ascii="Arial" w:hAnsi="Arial" w:cs="Arial"/>
          <w:sz w:val="24"/>
          <w:szCs w:val="24"/>
        </w:rPr>
        <w:t>359,19</w:t>
      </w:r>
      <w:r w:rsidR="0075328D" w:rsidRPr="00D74F67">
        <w:rPr>
          <w:rFonts w:ascii="Arial" w:hAnsi="Arial" w:cs="Arial"/>
          <w:sz w:val="24"/>
          <w:szCs w:val="24"/>
        </w:rPr>
        <w:t xml:space="preserve"> kn</w:t>
      </w:r>
    </w:p>
    <w:p w:rsidR="00CC7DB2" w:rsidRPr="00CC7DB2" w:rsidRDefault="00CC7DB2" w:rsidP="00CC7DB2">
      <w:pPr>
        <w:spacing w:after="0"/>
        <w:rPr>
          <w:rFonts w:ascii="Arial" w:hAnsi="Arial" w:cs="Arial"/>
          <w:sz w:val="24"/>
          <w:szCs w:val="24"/>
        </w:rPr>
      </w:pPr>
      <w:r>
        <w:rPr>
          <w:rFonts w:ascii="Arial" w:hAnsi="Arial" w:cs="Arial"/>
          <w:sz w:val="24"/>
          <w:szCs w:val="24"/>
        </w:rPr>
        <w:t xml:space="preserve">          -     </w:t>
      </w:r>
      <w:r w:rsidRPr="00CC7DB2">
        <w:rPr>
          <w:rFonts w:ascii="Arial" w:hAnsi="Arial" w:cs="Arial"/>
          <w:sz w:val="24"/>
          <w:szCs w:val="24"/>
          <w:u w:val="single"/>
        </w:rPr>
        <w:t>knjigovodstvo (</w:t>
      </w:r>
      <w:r w:rsidR="00D74F67">
        <w:rPr>
          <w:rFonts w:ascii="Arial" w:hAnsi="Arial" w:cs="Arial"/>
          <w:sz w:val="24"/>
          <w:szCs w:val="24"/>
          <w:u w:val="single"/>
        </w:rPr>
        <w:t xml:space="preserve">VII; VIII </w:t>
      </w:r>
      <w:r w:rsidR="00166A3D">
        <w:rPr>
          <w:rFonts w:ascii="Arial" w:hAnsi="Arial" w:cs="Arial"/>
          <w:sz w:val="24"/>
          <w:szCs w:val="24"/>
          <w:u w:val="single"/>
        </w:rPr>
        <w:t>i</w:t>
      </w:r>
      <w:r w:rsidRPr="00CC7DB2">
        <w:rPr>
          <w:rFonts w:ascii="Arial" w:hAnsi="Arial" w:cs="Arial"/>
          <w:sz w:val="24"/>
          <w:szCs w:val="24"/>
          <w:u w:val="single"/>
        </w:rPr>
        <w:t xml:space="preserve"> </w:t>
      </w:r>
      <w:r w:rsidR="00D74F67">
        <w:rPr>
          <w:rFonts w:ascii="Arial" w:hAnsi="Arial" w:cs="Arial"/>
          <w:sz w:val="24"/>
          <w:szCs w:val="24"/>
          <w:u w:val="single"/>
        </w:rPr>
        <w:t>I</w:t>
      </w:r>
      <w:r w:rsidRPr="00CC7DB2">
        <w:rPr>
          <w:rFonts w:ascii="Arial" w:hAnsi="Arial" w:cs="Arial"/>
          <w:sz w:val="24"/>
          <w:szCs w:val="24"/>
          <w:u w:val="single"/>
        </w:rPr>
        <w:t>X.mj./1</w:t>
      </w:r>
      <w:r w:rsidR="00D74F67">
        <w:rPr>
          <w:rFonts w:ascii="Arial" w:hAnsi="Arial" w:cs="Arial"/>
          <w:sz w:val="24"/>
          <w:szCs w:val="24"/>
          <w:u w:val="single"/>
        </w:rPr>
        <w:t>8</w:t>
      </w:r>
      <w:r w:rsidRPr="00CC7DB2">
        <w:rPr>
          <w:rFonts w:ascii="Arial" w:hAnsi="Arial" w:cs="Arial"/>
          <w:sz w:val="24"/>
          <w:szCs w:val="24"/>
          <w:u w:val="single"/>
        </w:rPr>
        <w:t>)</w:t>
      </w:r>
      <w:r w:rsidR="00166A3D">
        <w:rPr>
          <w:rFonts w:ascii="Arial" w:hAnsi="Arial" w:cs="Arial"/>
          <w:sz w:val="24"/>
          <w:szCs w:val="24"/>
          <w:u w:val="single"/>
        </w:rPr>
        <w:t>+PDV</w:t>
      </w:r>
      <w:r w:rsidRPr="00CC7DB2">
        <w:rPr>
          <w:rFonts w:ascii="Arial" w:hAnsi="Arial" w:cs="Arial"/>
          <w:sz w:val="24"/>
          <w:szCs w:val="24"/>
          <w:u w:val="single"/>
        </w:rPr>
        <w:t>..</w:t>
      </w:r>
      <w:r w:rsidR="00D74F67">
        <w:rPr>
          <w:rFonts w:ascii="Arial" w:hAnsi="Arial" w:cs="Arial"/>
          <w:sz w:val="24"/>
          <w:szCs w:val="24"/>
          <w:u w:val="single"/>
        </w:rPr>
        <w:t>................................</w:t>
      </w:r>
      <w:r w:rsidR="00166A3D">
        <w:rPr>
          <w:rFonts w:ascii="Arial" w:hAnsi="Arial" w:cs="Arial"/>
          <w:sz w:val="24"/>
          <w:szCs w:val="24"/>
          <w:u w:val="single"/>
        </w:rPr>
        <w:t>3.750</w:t>
      </w:r>
      <w:r w:rsidR="00D74F67">
        <w:rPr>
          <w:rFonts w:ascii="Arial" w:hAnsi="Arial" w:cs="Arial"/>
          <w:sz w:val="24"/>
          <w:szCs w:val="24"/>
          <w:u w:val="single"/>
        </w:rPr>
        <w:t xml:space="preserve">,00 </w:t>
      </w:r>
      <w:r w:rsidRPr="00CC7DB2">
        <w:rPr>
          <w:rFonts w:ascii="Arial" w:hAnsi="Arial" w:cs="Arial"/>
          <w:sz w:val="24"/>
          <w:szCs w:val="24"/>
          <w:u w:val="single"/>
        </w:rPr>
        <w:t>kn</w:t>
      </w:r>
      <w:r>
        <w:rPr>
          <w:rFonts w:ascii="Arial" w:hAnsi="Arial" w:cs="Arial"/>
          <w:sz w:val="24"/>
          <w:szCs w:val="24"/>
        </w:rPr>
        <w:t xml:space="preserve"> </w:t>
      </w:r>
    </w:p>
    <w:p w:rsidR="005A3433" w:rsidRPr="00CC7DB2" w:rsidRDefault="00CC7DB2" w:rsidP="005A3433">
      <w:pPr>
        <w:pStyle w:val="Odlomakpopisa"/>
        <w:spacing w:after="0"/>
        <w:ind w:left="1068"/>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166A3D">
        <w:rPr>
          <w:rFonts w:ascii="Arial" w:hAnsi="Arial" w:cs="Arial"/>
          <w:sz w:val="24"/>
          <w:szCs w:val="24"/>
        </w:rPr>
        <w:t xml:space="preserve"> 4.</w:t>
      </w:r>
      <w:r w:rsidR="00F458B9">
        <w:rPr>
          <w:rFonts w:ascii="Arial" w:hAnsi="Arial" w:cs="Arial"/>
          <w:sz w:val="24"/>
          <w:szCs w:val="24"/>
        </w:rPr>
        <w:t>109,19</w:t>
      </w:r>
      <w:r>
        <w:rPr>
          <w:rFonts w:ascii="Arial" w:hAnsi="Arial" w:cs="Arial"/>
          <w:sz w:val="24"/>
          <w:szCs w:val="24"/>
        </w:rPr>
        <w:t xml:space="preserve"> kn</w:t>
      </w:r>
    </w:p>
    <w:p w:rsidR="00166A3D" w:rsidRDefault="00166A3D" w:rsidP="005A3433">
      <w:pPr>
        <w:pStyle w:val="Odlomakpopisa"/>
        <w:spacing w:after="0"/>
        <w:ind w:left="1068"/>
        <w:rPr>
          <w:rFonts w:ascii="Arial" w:hAnsi="Arial" w:cs="Arial"/>
          <w:sz w:val="24"/>
          <w:szCs w:val="24"/>
        </w:rPr>
      </w:pPr>
    </w:p>
    <w:p w:rsidR="005A3433" w:rsidRPr="00D319CA" w:rsidRDefault="00D319CA" w:rsidP="005A3433">
      <w:pPr>
        <w:pStyle w:val="Odlomakpopisa"/>
        <w:spacing w:after="0"/>
        <w:ind w:left="1068"/>
        <w:rPr>
          <w:rFonts w:ascii="Arial" w:hAnsi="Arial" w:cs="Arial"/>
          <w:sz w:val="24"/>
          <w:szCs w:val="24"/>
        </w:rPr>
      </w:pPr>
      <w:r w:rsidRPr="00D319CA">
        <w:rPr>
          <w:rFonts w:ascii="Arial" w:hAnsi="Arial" w:cs="Arial"/>
          <w:sz w:val="24"/>
          <w:szCs w:val="24"/>
        </w:rPr>
        <w:t>Stanje žiro računa i blagajne  .....</w:t>
      </w:r>
      <w:r w:rsidR="00F03692">
        <w:rPr>
          <w:rFonts w:ascii="Arial" w:hAnsi="Arial" w:cs="Arial"/>
          <w:sz w:val="24"/>
          <w:szCs w:val="24"/>
        </w:rPr>
        <w:t xml:space="preserve"> = 0,00</w:t>
      </w:r>
      <w:r w:rsidRPr="00D319CA">
        <w:rPr>
          <w:rFonts w:ascii="Arial" w:hAnsi="Arial" w:cs="Arial"/>
          <w:sz w:val="24"/>
          <w:szCs w:val="24"/>
        </w:rPr>
        <w:t xml:space="preserve"> kn</w:t>
      </w:r>
    </w:p>
    <w:p w:rsidR="00F03692" w:rsidRDefault="00F03692" w:rsidP="0075328D">
      <w:pPr>
        <w:spacing w:after="0"/>
        <w:rPr>
          <w:rFonts w:ascii="Arial" w:eastAsia="Times New Roman" w:hAnsi="Arial" w:cs="Arial"/>
          <w:bCs/>
          <w:sz w:val="24"/>
          <w:szCs w:val="24"/>
        </w:rPr>
      </w:pPr>
    </w:p>
    <w:p w:rsidR="005D1389" w:rsidRDefault="00D319CA" w:rsidP="00F03692">
      <w:pPr>
        <w:spacing w:after="0"/>
        <w:ind w:firstLine="708"/>
        <w:rPr>
          <w:rFonts w:ascii="Arial" w:eastAsia="Times New Roman" w:hAnsi="Arial" w:cs="Arial"/>
          <w:b/>
          <w:bCs/>
          <w:sz w:val="24"/>
          <w:szCs w:val="24"/>
        </w:rPr>
      </w:pPr>
      <w:r>
        <w:rPr>
          <w:rFonts w:ascii="Arial" w:eastAsia="Times New Roman" w:hAnsi="Arial" w:cs="Arial"/>
          <w:b/>
          <w:bCs/>
          <w:sz w:val="24"/>
          <w:szCs w:val="24"/>
        </w:rPr>
        <w:t>4</w:t>
      </w:r>
      <w:r w:rsidR="005D1389" w:rsidRPr="004D75EB">
        <w:rPr>
          <w:rFonts w:ascii="Arial" w:eastAsia="Times New Roman" w:hAnsi="Arial" w:cs="Arial"/>
          <w:b/>
          <w:bCs/>
          <w:sz w:val="24"/>
          <w:szCs w:val="24"/>
        </w:rPr>
        <w:t>.3.</w:t>
      </w:r>
      <w:r>
        <w:rPr>
          <w:rFonts w:ascii="Arial" w:eastAsia="Times New Roman" w:hAnsi="Arial" w:cs="Arial"/>
          <w:b/>
          <w:bCs/>
          <w:sz w:val="24"/>
          <w:szCs w:val="24"/>
        </w:rPr>
        <w:t>Planirani troškovi u stečajnom postupku</w:t>
      </w:r>
      <w:r w:rsidR="00D74F67">
        <w:rPr>
          <w:rFonts w:ascii="Arial" w:eastAsia="Times New Roman" w:hAnsi="Arial" w:cs="Arial"/>
          <w:b/>
          <w:bCs/>
          <w:sz w:val="24"/>
          <w:szCs w:val="24"/>
        </w:rPr>
        <w:t xml:space="preserve"> (čl.89.SZ)</w:t>
      </w:r>
    </w:p>
    <w:p w:rsidR="00D74F67" w:rsidRPr="00D74F67" w:rsidRDefault="00D74F67" w:rsidP="00F03692">
      <w:pPr>
        <w:spacing w:after="0"/>
        <w:ind w:firstLine="708"/>
        <w:rPr>
          <w:rFonts w:ascii="Arial" w:eastAsia="Times New Roman" w:hAnsi="Arial" w:cs="Arial"/>
          <w:bCs/>
          <w:sz w:val="24"/>
          <w:szCs w:val="24"/>
        </w:rPr>
      </w:pPr>
      <w:r w:rsidRPr="00D74F67">
        <w:rPr>
          <w:rFonts w:ascii="Arial" w:eastAsia="Times New Roman" w:hAnsi="Arial" w:cs="Arial"/>
          <w:bCs/>
          <w:sz w:val="24"/>
          <w:szCs w:val="24"/>
        </w:rPr>
        <w:t>Planirani mjesečni</w:t>
      </w:r>
      <w:r w:rsidR="00E923ED">
        <w:rPr>
          <w:rFonts w:ascii="Arial" w:eastAsia="Times New Roman" w:hAnsi="Arial" w:cs="Arial"/>
          <w:bCs/>
          <w:sz w:val="24"/>
          <w:szCs w:val="24"/>
        </w:rPr>
        <w:t xml:space="preserve"> fiksni</w:t>
      </w:r>
      <w:r w:rsidRPr="00D74F67">
        <w:rPr>
          <w:rFonts w:ascii="Arial" w:eastAsia="Times New Roman" w:hAnsi="Arial" w:cs="Arial"/>
          <w:bCs/>
          <w:sz w:val="24"/>
          <w:szCs w:val="24"/>
        </w:rPr>
        <w:t xml:space="preserve"> troškovi:</w:t>
      </w:r>
    </w:p>
    <w:p w:rsidR="005D1389" w:rsidRPr="005D1389" w:rsidRDefault="005D1389" w:rsidP="0075328D">
      <w:pPr>
        <w:spacing w:after="0"/>
        <w:contextualSpacing/>
        <w:rPr>
          <w:rFonts w:ascii="Arial" w:hAnsi="Arial" w:cs="Arial"/>
          <w:sz w:val="24"/>
          <w:szCs w:val="24"/>
        </w:rPr>
      </w:pPr>
      <w:r w:rsidRPr="005D1389">
        <w:rPr>
          <w:rFonts w:ascii="Arial" w:hAnsi="Arial" w:cs="Arial"/>
          <w:sz w:val="24"/>
          <w:szCs w:val="24"/>
        </w:rPr>
        <w:t xml:space="preserve">- poštanski troškovi </w:t>
      </w:r>
      <w:r w:rsidR="00D319CA">
        <w:rPr>
          <w:rFonts w:ascii="Arial" w:hAnsi="Arial" w:cs="Arial"/>
          <w:sz w:val="24"/>
          <w:szCs w:val="24"/>
        </w:rPr>
        <w:t>............................</w:t>
      </w:r>
      <w:r w:rsidRPr="005D1389">
        <w:rPr>
          <w:rFonts w:ascii="Arial" w:hAnsi="Arial" w:cs="Arial"/>
          <w:sz w:val="24"/>
          <w:szCs w:val="24"/>
        </w:rPr>
        <w:t>....................</w:t>
      </w:r>
      <w:r w:rsidR="00D319CA">
        <w:rPr>
          <w:rFonts w:ascii="Arial" w:hAnsi="Arial" w:cs="Arial"/>
          <w:sz w:val="24"/>
          <w:szCs w:val="24"/>
        </w:rPr>
        <w:t xml:space="preserve">...........................    </w:t>
      </w:r>
      <w:r w:rsidR="00D74F67">
        <w:rPr>
          <w:rFonts w:ascii="Arial" w:hAnsi="Arial" w:cs="Arial"/>
          <w:sz w:val="24"/>
          <w:szCs w:val="24"/>
        </w:rPr>
        <w:t>1</w:t>
      </w:r>
      <w:r w:rsidRPr="005D1389">
        <w:rPr>
          <w:rFonts w:ascii="Arial" w:hAnsi="Arial" w:cs="Arial"/>
          <w:sz w:val="24"/>
          <w:szCs w:val="24"/>
        </w:rPr>
        <w:t>00,00</w:t>
      </w:r>
      <w:r>
        <w:rPr>
          <w:rFonts w:ascii="Arial" w:hAnsi="Arial" w:cs="Arial"/>
          <w:sz w:val="24"/>
          <w:szCs w:val="24"/>
        </w:rPr>
        <w:t xml:space="preserve"> kn</w:t>
      </w:r>
    </w:p>
    <w:p w:rsidR="005D1389" w:rsidRPr="005D1389" w:rsidRDefault="005D1389" w:rsidP="0075328D">
      <w:pPr>
        <w:spacing w:after="0"/>
        <w:contextualSpacing/>
        <w:rPr>
          <w:rFonts w:ascii="Arial" w:hAnsi="Arial" w:cs="Arial"/>
          <w:sz w:val="24"/>
          <w:szCs w:val="24"/>
        </w:rPr>
      </w:pPr>
      <w:r w:rsidRPr="005D1389">
        <w:rPr>
          <w:rFonts w:ascii="Arial" w:hAnsi="Arial" w:cs="Arial"/>
          <w:sz w:val="24"/>
          <w:szCs w:val="24"/>
        </w:rPr>
        <w:t xml:space="preserve">- trošak telefona </w:t>
      </w:r>
      <w:r w:rsidR="00D319CA">
        <w:rPr>
          <w:rFonts w:ascii="Arial" w:hAnsi="Arial" w:cs="Arial"/>
          <w:sz w:val="24"/>
          <w:szCs w:val="24"/>
        </w:rPr>
        <w:t xml:space="preserve"> ...........................</w:t>
      </w:r>
      <w:r w:rsidRPr="005D1389">
        <w:rPr>
          <w:rFonts w:ascii="Arial" w:hAnsi="Arial" w:cs="Arial"/>
          <w:sz w:val="24"/>
          <w:szCs w:val="24"/>
        </w:rPr>
        <w:t xml:space="preserve">....................................................    </w:t>
      </w:r>
      <w:r w:rsidR="00D319CA">
        <w:rPr>
          <w:rFonts w:ascii="Arial" w:hAnsi="Arial" w:cs="Arial"/>
          <w:sz w:val="24"/>
          <w:szCs w:val="24"/>
        </w:rPr>
        <w:t>1</w:t>
      </w:r>
      <w:r w:rsidRPr="005D1389">
        <w:rPr>
          <w:rFonts w:ascii="Arial" w:hAnsi="Arial" w:cs="Arial"/>
          <w:sz w:val="24"/>
          <w:szCs w:val="24"/>
        </w:rPr>
        <w:t>00,00</w:t>
      </w:r>
      <w:r>
        <w:rPr>
          <w:rFonts w:ascii="Arial" w:hAnsi="Arial" w:cs="Arial"/>
          <w:sz w:val="24"/>
          <w:szCs w:val="24"/>
        </w:rPr>
        <w:t xml:space="preserve"> kn</w:t>
      </w:r>
    </w:p>
    <w:p w:rsidR="005D1389" w:rsidRPr="005D1389" w:rsidRDefault="005D1389" w:rsidP="0075328D">
      <w:pPr>
        <w:spacing w:after="0"/>
        <w:contextualSpacing/>
        <w:rPr>
          <w:rFonts w:ascii="Arial" w:hAnsi="Arial" w:cs="Arial"/>
          <w:sz w:val="24"/>
          <w:szCs w:val="24"/>
        </w:rPr>
      </w:pPr>
      <w:r w:rsidRPr="005D1389">
        <w:rPr>
          <w:rFonts w:ascii="Arial" w:hAnsi="Arial" w:cs="Arial"/>
          <w:sz w:val="24"/>
          <w:szCs w:val="24"/>
        </w:rPr>
        <w:t xml:space="preserve">- trošak uredskog materijala </w:t>
      </w:r>
      <w:r w:rsidR="00D319CA">
        <w:rPr>
          <w:rFonts w:ascii="Arial" w:hAnsi="Arial" w:cs="Arial"/>
          <w:sz w:val="24"/>
          <w:szCs w:val="24"/>
        </w:rPr>
        <w:t>.............................</w:t>
      </w:r>
      <w:r w:rsidRPr="005D1389">
        <w:rPr>
          <w:rFonts w:ascii="Arial" w:hAnsi="Arial" w:cs="Arial"/>
          <w:sz w:val="24"/>
          <w:szCs w:val="24"/>
        </w:rPr>
        <w:t xml:space="preserve">.................................    </w:t>
      </w:r>
      <w:r w:rsidR="00D319CA">
        <w:rPr>
          <w:rFonts w:ascii="Arial" w:hAnsi="Arial" w:cs="Arial"/>
          <w:sz w:val="24"/>
          <w:szCs w:val="24"/>
        </w:rPr>
        <w:t>2</w:t>
      </w:r>
      <w:r w:rsidRPr="005D1389">
        <w:rPr>
          <w:rFonts w:ascii="Arial" w:hAnsi="Arial" w:cs="Arial"/>
          <w:sz w:val="24"/>
          <w:szCs w:val="24"/>
        </w:rPr>
        <w:t>00,00</w:t>
      </w:r>
      <w:r>
        <w:rPr>
          <w:rFonts w:ascii="Arial" w:hAnsi="Arial" w:cs="Arial"/>
          <w:sz w:val="24"/>
          <w:szCs w:val="24"/>
        </w:rPr>
        <w:t xml:space="preserve"> kn</w:t>
      </w:r>
    </w:p>
    <w:p w:rsidR="005D1389" w:rsidRDefault="005D1389" w:rsidP="0075328D">
      <w:pPr>
        <w:spacing w:after="0"/>
        <w:contextualSpacing/>
        <w:rPr>
          <w:rFonts w:ascii="Arial" w:hAnsi="Arial" w:cs="Arial"/>
          <w:sz w:val="24"/>
          <w:szCs w:val="24"/>
        </w:rPr>
      </w:pPr>
      <w:r w:rsidRPr="005D1389">
        <w:rPr>
          <w:rFonts w:ascii="Arial" w:hAnsi="Arial" w:cs="Arial"/>
          <w:sz w:val="24"/>
          <w:szCs w:val="24"/>
        </w:rPr>
        <w:lastRenderedPageBreak/>
        <w:t xml:space="preserve">- trošak fotokopiranja </w:t>
      </w:r>
      <w:r w:rsidR="00D319CA">
        <w:rPr>
          <w:rFonts w:ascii="Arial" w:hAnsi="Arial" w:cs="Arial"/>
          <w:sz w:val="24"/>
          <w:szCs w:val="24"/>
        </w:rPr>
        <w:t>.............................</w:t>
      </w:r>
      <w:r w:rsidRPr="005D1389">
        <w:rPr>
          <w:rFonts w:ascii="Arial" w:hAnsi="Arial" w:cs="Arial"/>
          <w:sz w:val="24"/>
          <w:szCs w:val="24"/>
        </w:rPr>
        <w:t xml:space="preserve">............................................    </w:t>
      </w:r>
      <w:r w:rsidR="00D319CA">
        <w:rPr>
          <w:rFonts w:ascii="Arial" w:hAnsi="Arial" w:cs="Arial"/>
          <w:sz w:val="24"/>
          <w:szCs w:val="24"/>
        </w:rPr>
        <w:t>1</w:t>
      </w:r>
      <w:r w:rsidRPr="005D1389">
        <w:rPr>
          <w:rFonts w:ascii="Arial" w:hAnsi="Arial" w:cs="Arial"/>
          <w:sz w:val="24"/>
          <w:szCs w:val="24"/>
        </w:rPr>
        <w:t>00,00</w:t>
      </w:r>
      <w:r w:rsidR="00E66287">
        <w:rPr>
          <w:rFonts w:ascii="Arial" w:hAnsi="Arial" w:cs="Arial"/>
          <w:sz w:val="24"/>
          <w:szCs w:val="24"/>
        </w:rPr>
        <w:t xml:space="preserve"> kn</w:t>
      </w:r>
    </w:p>
    <w:p w:rsidR="00361DB8" w:rsidRPr="00FF3030" w:rsidRDefault="00361DB8" w:rsidP="0075328D">
      <w:pPr>
        <w:spacing w:after="0"/>
        <w:contextualSpacing/>
        <w:rPr>
          <w:rFonts w:ascii="Arial" w:hAnsi="Arial" w:cs="Arial"/>
          <w:sz w:val="24"/>
          <w:szCs w:val="24"/>
          <w:u w:val="single"/>
        </w:rPr>
      </w:pPr>
      <w:r w:rsidRPr="00FF3030">
        <w:rPr>
          <w:rFonts w:ascii="Arial" w:hAnsi="Arial" w:cs="Arial"/>
          <w:sz w:val="24"/>
          <w:szCs w:val="24"/>
          <w:u w:val="single"/>
        </w:rPr>
        <w:t>- knjigovodstveni poslovi (1.000,00 kn/mjes</w:t>
      </w:r>
      <w:r w:rsidR="00E72067" w:rsidRPr="00FF3030">
        <w:rPr>
          <w:rFonts w:ascii="Arial" w:hAnsi="Arial" w:cs="Arial"/>
          <w:sz w:val="24"/>
          <w:szCs w:val="24"/>
          <w:u w:val="single"/>
        </w:rPr>
        <w:t xml:space="preserve"> + PDV</w:t>
      </w:r>
      <w:r w:rsidR="00F03692" w:rsidRPr="00FF3030">
        <w:rPr>
          <w:rFonts w:ascii="Arial" w:hAnsi="Arial" w:cs="Arial"/>
          <w:sz w:val="24"/>
          <w:szCs w:val="24"/>
          <w:u w:val="single"/>
        </w:rPr>
        <w:t>)</w:t>
      </w:r>
      <w:r w:rsidRPr="00FF3030">
        <w:rPr>
          <w:rFonts w:ascii="Arial" w:hAnsi="Arial" w:cs="Arial"/>
          <w:sz w:val="24"/>
          <w:szCs w:val="24"/>
          <w:u w:val="single"/>
        </w:rPr>
        <w:t xml:space="preserve"> </w:t>
      </w:r>
      <w:r w:rsidR="00F03692" w:rsidRPr="00FF3030">
        <w:rPr>
          <w:rFonts w:ascii="Arial" w:hAnsi="Arial" w:cs="Arial"/>
          <w:sz w:val="24"/>
          <w:szCs w:val="24"/>
          <w:u w:val="single"/>
        </w:rPr>
        <w:t>...........</w:t>
      </w:r>
      <w:r w:rsidRPr="00FF3030">
        <w:rPr>
          <w:rFonts w:ascii="Arial" w:hAnsi="Arial" w:cs="Arial"/>
          <w:sz w:val="24"/>
          <w:szCs w:val="24"/>
          <w:u w:val="single"/>
        </w:rPr>
        <w:t>.................</w:t>
      </w:r>
      <w:r w:rsidR="00E72067" w:rsidRPr="00FF3030">
        <w:rPr>
          <w:rFonts w:ascii="Arial" w:hAnsi="Arial" w:cs="Arial"/>
          <w:sz w:val="24"/>
          <w:szCs w:val="24"/>
          <w:u w:val="single"/>
        </w:rPr>
        <w:t>1.25</w:t>
      </w:r>
      <w:r w:rsidRPr="00FF3030">
        <w:rPr>
          <w:rFonts w:ascii="Arial" w:hAnsi="Arial" w:cs="Arial"/>
          <w:sz w:val="24"/>
          <w:szCs w:val="24"/>
          <w:u w:val="single"/>
        </w:rPr>
        <w:t>0,00 kn</w:t>
      </w:r>
    </w:p>
    <w:p w:rsidR="00361DB8" w:rsidRPr="0011186C" w:rsidRDefault="00361DB8" w:rsidP="001F327E">
      <w:pPr>
        <w:spacing w:after="0"/>
        <w:contextualSpacing/>
        <w:rPr>
          <w:rFonts w:ascii="Arial" w:hAnsi="Arial" w:cs="Arial"/>
          <w:sz w:val="24"/>
          <w:szCs w:val="24"/>
        </w:rPr>
      </w:pPr>
      <w:r w:rsidRPr="00361DB8">
        <w:rPr>
          <w:rFonts w:ascii="Arial" w:hAnsi="Arial" w:cs="Arial"/>
          <w:sz w:val="24"/>
          <w:szCs w:val="24"/>
        </w:rPr>
        <w:tab/>
      </w:r>
      <w:r w:rsidRPr="0011186C">
        <w:rPr>
          <w:rFonts w:ascii="Arial" w:hAnsi="Arial" w:cs="Arial"/>
          <w:sz w:val="24"/>
          <w:szCs w:val="24"/>
        </w:rPr>
        <w:t>Ukupno ...................................................</w:t>
      </w:r>
      <w:r w:rsidR="001F327E" w:rsidRPr="0011186C">
        <w:rPr>
          <w:rFonts w:ascii="Arial" w:hAnsi="Arial" w:cs="Arial"/>
          <w:sz w:val="24"/>
          <w:szCs w:val="24"/>
        </w:rPr>
        <w:t xml:space="preserve">.............................. </w:t>
      </w:r>
      <w:r w:rsidR="00F03692" w:rsidRPr="0011186C">
        <w:rPr>
          <w:rFonts w:ascii="Arial" w:hAnsi="Arial" w:cs="Arial"/>
          <w:sz w:val="24"/>
          <w:szCs w:val="24"/>
        </w:rPr>
        <w:t xml:space="preserve"> </w:t>
      </w:r>
      <w:r w:rsidR="00F458B9">
        <w:rPr>
          <w:rFonts w:ascii="Arial" w:hAnsi="Arial" w:cs="Arial"/>
          <w:sz w:val="24"/>
          <w:szCs w:val="24"/>
        </w:rPr>
        <w:t xml:space="preserve">  1.750,00</w:t>
      </w:r>
      <w:r w:rsidR="001F327E" w:rsidRPr="0011186C">
        <w:rPr>
          <w:rFonts w:ascii="Arial" w:hAnsi="Arial" w:cs="Arial"/>
          <w:sz w:val="24"/>
          <w:szCs w:val="24"/>
        </w:rPr>
        <w:t xml:space="preserve"> kn</w:t>
      </w:r>
    </w:p>
    <w:p w:rsidR="00FF3030" w:rsidRPr="00E923ED" w:rsidRDefault="00FF3030" w:rsidP="001F327E">
      <w:pPr>
        <w:spacing w:after="0"/>
        <w:contextualSpacing/>
        <w:rPr>
          <w:rFonts w:ascii="Arial" w:hAnsi="Arial" w:cs="Arial"/>
          <w:sz w:val="24"/>
          <w:szCs w:val="24"/>
        </w:rPr>
      </w:pPr>
    </w:p>
    <w:p w:rsidR="00FF3030" w:rsidRDefault="00E923ED" w:rsidP="001F327E">
      <w:pPr>
        <w:spacing w:after="0"/>
        <w:contextualSpacing/>
        <w:rPr>
          <w:rFonts w:ascii="Arial" w:hAnsi="Arial" w:cs="Arial"/>
          <w:sz w:val="24"/>
          <w:szCs w:val="24"/>
        </w:rPr>
      </w:pPr>
      <w:r w:rsidRPr="00E923ED">
        <w:rPr>
          <w:rFonts w:ascii="Arial" w:hAnsi="Arial" w:cs="Arial"/>
          <w:sz w:val="24"/>
          <w:szCs w:val="24"/>
        </w:rPr>
        <w:t>Uz fiksne mjesečne troškove, potrebno je planirati i povremene troškove, a koji se pojavljuju prema potrebi:</w:t>
      </w:r>
    </w:p>
    <w:p w:rsidR="00E923ED" w:rsidRPr="00E923ED" w:rsidRDefault="00E923ED" w:rsidP="001F327E">
      <w:pPr>
        <w:spacing w:after="0"/>
        <w:contextualSpacing/>
        <w:rPr>
          <w:rFonts w:ascii="Arial" w:hAnsi="Arial" w:cs="Arial"/>
          <w:sz w:val="24"/>
          <w:szCs w:val="24"/>
        </w:rPr>
      </w:pPr>
      <w:r>
        <w:rPr>
          <w:rFonts w:ascii="Arial" w:hAnsi="Arial" w:cs="Arial"/>
          <w:sz w:val="24"/>
          <w:szCs w:val="24"/>
        </w:rPr>
        <w:t>- trošak procjene nekretnine ..............................................................  4.000,00 kn</w:t>
      </w:r>
      <w:r w:rsidR="006C36D3">
        <w:rPr>
          <w:rFonts w:ascii="Arial" w:hAnsi="Arial" w:cs="Arial"/>
          <w:sz w:val="24"/>
          <w:szCs w:val="24"/>
        </w:rPr>
        <w:br/>
        <w:t>- trošak geodeta za identifikaciju nekretnine – Kali ...........................   2.000,00 kn</w:t>
      </w:r>
      <w:r w:rsidR="008B27C3">
        <w:rPr>
          <w:rFonts w:ascii="Arial" w:hAnsi="Arial" w:cs="Arial"/>
          <w:sz w:val="24"/>
          <w:szCs w:val="24"/>
        </w:rPr>
        <w:br/>
        <w:t>- vlast.auto u služb.svrhe</w:t>
      </w:r>
      <w:r w:rsidR="006C36D3">
        <w:rPr>
          <w:rFonts w:ascii="Arial" w:hAnsi="Arial" w:cs="Arial"/>
          <w:sz w:val="24"/>
          <w:szCs w:val="24"/>
        </w:rPr>
        <w:t xml:space="preserve"> (Zgb.-Kali 2x) ............................................   3.500,00 kn</w:t>
      </w:r>
      <w:r w:rsidR="006C36D3">
        <w:rPr>
          <w:rFonts w:ascii="Arial" w:hAnsi="Arial" w:cs="Arial"/>
          <w:sz w:val="24"/>
          <w:szCs w:val="24"/>
        </w:rPr>
        <w:br/>
        <w:t xml:space="preserve">- </w:t>
      </w:r>
      <w:r w:rsidR="006C36D3" w:rsidRPr="006C36D3">
        <w:rPr>
          <w:rFonts w:ascii="Arial" w:hAnsi="Arial" w:cs="Arial"/>
          <w:sz w:val="24"/>
          <w:szCs w:val="24"/>
          <w:u w:val="single"/>
        </w:rPr>
        <w:t>trošak geodeta za identifikaciju nekretnina –Samobor i Šestine......   2.000,00 kn</w:t>
      </w:r>
    </w:p>
    <w:p w:rsidR="00361DB8" w:rsidRPr="00361DB8" w:rsidRDefault="00E30D09" w:rsidP="001F327E">
      <w:pPr>
        <w:spacing w:after="0"/>
        <w:contextualSpacing/>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Ukupno ......................</w:t>
      </w:r>
      <w:r w:rsidR="006C36D3">
        <w:rPr>
          <w:rFonts w:ascii="Arial" w:hAnsi="Arial" w:cs="Arial"/>
          <w:sz w:val="24"/>
          <w:szCs w:val="24"/>
        </w:rPr>
        <w:t>.............................  11</w:t>
      </w:r>
      <w:r>
        <w:rPr>
          <w:rFonts w:ascii="Arial" w:hAnsi="Arial" w:cs="Arial"/>
          <w:sz w:val="24"/>
          <w:szCs w:val="24"/>
        </w:rPr>
        <w:t>.000,00 kn</w:t>
      </w:r>
    </w:p>
    <w:p w:rsidR="00E30D09" w:rsidRDefault="00E30D09" w:rsidP="001F327E">
      <w:pPr>
        <w:spacing w:after="0"/>
        <w:rPr>
          <w:rFonts w:ascii="Arial" w:eastAsia="Times New Roman" w:hAnsi="Arial" w:cs="Arial"/>
          <w:sz w:val="24"/>
          <w:szCs w:val="24"/>
          <w:lang w:eastAsia="hr-HR"/>
        </w:rPr>
      </w:pPr>
    </w:p>
    <w:p w:rsidR="00E30D09" w:rsidRDefault="00E30D09" w:rsidP="001F327E">
      <w:pPr>
        <w:spacing w:after="0"/>
        <w:rPr>
          <w:rFonts w:ascii="Arial" w:eastAsia="Times New Roman" w:hAnsi="Arial" w:cs="Arial"/>
          <w:sz w:val="24"/>
          <w:szCs w:val="24"/>
          <w:lang w:eastAsia="hr-HR"/>
        </w:rPr>
      </w:pPr>
      <w:r>
        <w:rPr>
          <w:rFonts w:ascii="Arial" w:eastAsia="Times New Roman" w:hAnsi="Arial" w:cs="Arial"/>
          <w:sz w:val="24"/>
          <w:szCs w:val="24"/>
          <w:lang w:eastAsia="hr-HR"/>
        </w:rPr>
        <w:t xml:space="preserve">Prema navedenom predračun troškova stečajnog postupka, uzimajući u obzir da bi se stečajni postupak završio za godinu dana, planirani troškovi stečajnog postupka </w:t>
      </w:r>
      <w:r w:rsidRPr="005C24C7">
        <w:rPr>
          <w:rFonts w:ascii="Arial" w:eastAsia="Times New Roman" w:hAnsi="Arial" w:cs="Arial"/>
          <w:sz w:val="24"/>
          <w:szCs w:val="24"/>
          <w:lang w:eastAsia="hr-HR"/>
        </w:rPr>
        <w:t>iznose 3</w:t>
      </w:r>
      <w:r w:rsidR="006C36D3">
        <w:rPr>
          <w:rFonts w:ascii="Arial" w:eastAsia="Times New Roman" w:hAnsi="Arial" w:cs="Arial"/>
          <w:sz w:val="24"/>
          <w:szCs w:val="24"/>
          <w:lang w:eastAsia="hr-HR"/>
        </w:rPr>
        <w:t>2.000,00</w:t>
      </w:r>
      <w:r w:rsidRPr="005C24C7">
        <w:rPr>
          <w:rFonts w:ascii="Arial" w:eastAsia="Times New Roman" w:hAnsi="Arial" w:cs="Arial"/>
          <w:sz w:val="24"/>
          <w:szCs w:val="24"/>
          <w:lang w:eastAsia="hr-HR"/>
        </w:rPr>
        <w:t xml:space="preserve"> kn.</w:t>
      </w:r>
    </w:p>
    <w:p w:rsidR="00E30D09" w:rsidRDefault="00E30D09" w:rsidP="001F327E">
      <w:pPr>
        <w:spacing w:after="0"/>
        <w:rPr>
          <w:rFonts w:ascii="Arial" w:eastAsia="Times New Roman" w:hAnsi="Arial" w:cs="Arial"/>
          <w:sz w:val="24"/>
          <w:szCs w:val="24"/>
          <w:lang w:eastAsia="hr-HR"/>
        </w:rPr>
      </w:pPr>
    </w:p>
    <w:p w:rsidR="00F03692" w:rsidRDefault="00361DB8" w:rsidP="001F327E">
      <w:pPr>
        <w:spacing w:after="0"/>
        <w:rPr>
          <w:rFonts w:ascii="Arial" w:eastAsia="Times New Roman" w:hAnsi="Arial" w:cs="Arial"/>
          <w:sz w:val="24"/>
          <w:szCs w:val="24"/>
          <w:lang w:eastAsia="hr-HR"/>
        </w:rPr>
      </w:pPr>
      <w:r w:rsidRPr="00361DB8">
        <w:rPr>
          <w:rFonts w:ascii="Arial" w:eastAsia="Times New Roman" w:hAnsi="Arial" w:cs="Arial"/>
          <w:sz w:val="24"/>
          <w:szCs w:val="24"/>
          <w:lang w:eastAsia="hr-HR"/>
        </w:rPr>
        <w:t xml:space="preserve">O svim daljnjim </w:t>
      </w:r>
      <w:r w:rsidR="0011186C">
        <w:rPr>
          <w:rFonts w:ascii="Arial" w:eastAsia="Times New Roman" w:hAnsi="Arial" w:cs="Arial"/>
          <w:sz w:val="24"/>
          <w:szCs w:val="24"/>
          <w:lang w:eastAsia="hr-HR"/>
        </w:rPr>
        <w:t xml:space="preserve">eventualnim </w:t>
      </w:r>
      <w:r w:rsidRPr="00361DB8">
        <w:rPr>
          <w:rFonts w:ascii="Arial" w:eastAsia="Times New Roman" w:hAnsi="Arial" w:cs="Arial"/>
          <w:sz w:val="24"/>
          <w:szCs w:val="24"/>
          <w:lang w:eastAsia="hr-HR"/>
        </w:rPr>
        <w:t>troškovima koji će se pojaviti, a nisu obuhvaćeni planom troškova, kao i o prihodima u stečajnom postupku, stečajni upravitelj će izvještavati u redovnim tromjesečnim izvješćima</w:t>
      </w:r>
      <w:r w:rsidR="00F03692">
        <w:rPr>
          <w:rFonts w:ascii="Arial" w:eastAsia="Times New Roman" w:hAnsi="Arial" w:cs="Arial"/>
          <w:sz w:val="24"/>
          <w:szCs w:val="24"/>
          <w:lang w:eastAsia="hr-HR"/>
        </w:rPr>
        <w:t>.</w:t>
      </w:r>
    </w:p>
    <w:p w:rsidR="00F45761" w:rsidRDefault="00F45761" w:rsidP="0075328D">
      <w:pPr>
        <w:spacing w:after="0"/>
        <w:contextualSpacing/>
        <w:rPr>
          <w:rFonts w:ascii="Arial" w:hAnsi="Arial" w:cs="Arial"/>
          <w:sz w:val="24"/>
          <w:szCs w:val="24"/>
        </w:rPr>
      </w:pPr>
    </w:p>
    <w:p w:rsidR="00F45761" w:rsidRPr="00B40BEB" w:rsidRDefault="00F45761" w:rsidP="0075328D">
      <w:pPr>
        <w:rPr>
          <w:rFonts w:ascii="Times New Roman" w:hAnsi="Times New Roman"/>
          <w:sz w:val="24"/>
          <w:szCs w:val="24"/>
          <w:lang w:val="pl-PL"/>
        </w:rPr>
      </w:pPr>
      <w:r w:rsidRPr="00B40BEB">
        <w:rPr>
          <w:rFonts w:ascii="Times New Roman" w:hAnsi="Times New Roman"/>
          <w:sz w:val="24"/>
          <w:szCs w:val="24"/>
          <w:lang w:val="pl-PL"/>
        </w:rPr>
        <w:t>II. STANJE STEČAJNE MASE</w:t>
      </w:r>
    </w:p>
    <w:p w:rsidR="00F45761" w:rsidRPr="005D1389" w:rsidRDefault="00F45761" w:rsidP="0075328D">
      <w:pPr>
        <w:spacing w:after="0"/>
        <w:contextualSpacing/>
        <w:rPr>
          <w:rFonts w:ascii="Arial" w:hAnsi="Arial" w:cs="Arial"/>
          <w:sz w:val="24"/>
          <w:szCs w:val="24"/>
        </w:rPr>
      </w:pPr>
    </w:p>
    <w:p w:rsidR="00865968" w:rsidRDefault="001F327E" w:rsidP="0075328D">
      <w:pPr>
        <w:spacing w:after="0"/>
        <w:ind w:firstLine="708"/>
        <w:rPr>
          <w:rFonts w:ascii="Arial" w:hAnsi="Arial" w:cs="Arial"/>
          <w:b/>
          <w:sz w:val="24"/>
          <w:szCs w:val="24"/>
        </w:rPr>
      </w:pPr>
      <w:r>
        <w:rPr>
          <w:rFonts w:ascii="Arial" w:hAnsi="Arial" w:cs="Arial"/>
          <w:b/>
          <w:sz w:val="24"/>
          <w:szCs w:val="24"/>
        </w:rPr>
        <w:t>5</w:t>
      </w:r>
      <w:r w:rsidR="00865968" w:rsidRPr="00280FF2">
        <w:rPr>
          <w:rFonts w:ascii="Arial" w:hAnsi="Arial" w:cs="Arial"/>
          <w:b/>
          <w:sz w:val="24"/>
          <w:szCs w:val="24"/>
        </w:rPr>
        <w:t>.</w:t>
      </w:r>
      <w:r w:rsidR="00865968">
        <w:rPr>
          <w:rFonts w:ascii="Arial" w:hAnsi="Arial" w:cs="Arial"/>
          <w:b/>
          <w:sz w:val="24"/>
          <w:szCs w:val="24"/>
        </w:rPr>
        <w:t>Popis imovine i obveza</w:t>
      </w:r>
    </w:p>
    <w:p w:rsidR="00865968" w:rsidRPr="00521719" w:rsidRDefault="001F327E" w:rsidP="0075328D">
      <w:pPr>
        <w:spacing w:after="0"/>
        <w:ind w:firstLine="708"/>
        <w:rPr>
          <w:rFonts w:ascii="Arial" w:hAnsi="Arial" w:cs="Arial"/>
          <w:b/>
          <w:sz w:val="24"/>
          <w:szCs w:val="24"/>
        </w:rPr>
      </w:pPr>
      <w:r>
        <w:rPr>
          <w:rFonts w:ascii="Arial" w:hAnsi="Arial" w:cs="Arial"/>
          <w:b/>
          <w:sz w:val="24"/>
          <w:szCs w:val="24"/>
        </w:rPr>
        <w:t>5</w:t>
      </w:r>
      <w:r w:rsidR="00865968" w:rsidRPr="00521719">
        <w:rPr>
          <w:rFonts w:ascii="Arial" w:hAnsi="Arial" w:cs="Arial"/>
          <w:b/>
          <w:sz w:val="24"/>
          <w:szCs w:val="24"/>
        </w:rPr>
        <w:t>.1.Nekretnine</w:t>
      </w:r>
    </w:p>
    <w:p w:rsidR="006C36D3" w:rsidRPr="006C36D3" w:rsidRDefault="006C36D3" w:rsidP="006C36D3">
      <w:pPr>
        <w:spacing w:after="0"/>
        <w:ind w:firstLine="708"/>
        <w:jc w:val="both"/>
        <w:rPr>
          <w:rFonts w:ascii="Arial" w:eastAsia="Times New Roman" w:hAnsi="Arial"/>
          <w:iCs/>
          <w:sz w:val="24"/>
          <w:szCs w:val="24"/>
          <w:lang w:eastAsia="hr-HR"/>
        </w:rPr>
      </w:pPr>
      <w:r w:rsidRPr="006C36D3">
        <w:rPr>
          <w:rFonts w:ascii="Arial" w:eastAsia="Times New Roman" w:hAnsi="Arial"/>
          <w:iCs/>
          <w:sz w:val="24"/>
          <w:szCs w:val="24"/>
          <w:lang w:eastAsia="hr-HR"/>
        </w:rPr>
        <w:t>Prema dostupnim pribavljenim podacima, društvo TRGOV-VEMA d.o.o. vlasnik je nekretnine:</w:t>
      </w:r>
    </w:p>
    <w:p w:rsidR="00190A0B" w:rsidRPr="002946A1" w:rsidRDefault="00190A0B" w:rsidP="006C36D3">
      <w:pPr>
        <w:spacing w:after="0"/>
        <w:ind w:firstLine="708"/>
        <w:jc w:val="both"/>
        <w:rPr>
          <w:rFonts w:ascii="Arial" w:eastAsia="Times New Roman" w:hAnsi="Arial" w:cs="Arial"/>
          <w:iCs/>
          <w:sz w:val="24"/>
          <w:szCs w:val="24"/>
          <w:u w:val="single"/>
          <w:lang w:eastAsia="hr-HR"/>
        </w:rPr>
      </w:pPr>
      <w:r w:rsidRPr="002946A1">
        <w:rPr>
          <w:rFonts w:ascii="Arial" w:eastAsia="Times New Roman" w:hAnsi="Arial" w:cs="Arial"/>
          <w:iCs/>
          <w:sz w:val="24"/>
          <w:szCs w:val="24"/>
          <w:u w:val="single"/>
          <w:lang w:eastAsia="hr-HR"/>
        </w:rPr>
        <w:t xml:space="preserve">5.1.1. Pašnjak i oranica </w:t>
      </w:r>
      <w:r w:rsidR="001261A5">
        <w:rPr>
          <w:rFonts w:ascii="Arial" w:eastAsia="Times New Roman" w:hAnsi="Arial" w:cs="Arial"/>
          <w:iCs/>
          <w:sz w:val="24"/>
          <w:szCs w:val="24"/>
          <w:u w:val="single"/>
          <w:lang w:eastAsia="hr-HR"/>
        </w:rPr>
        <w:t xml:space="preserve">– k.o. </w:t>
      </w:r>
      <w:r w:rsidRPr="002946A1">
        <w:rPr>
          <w:rFonts w:ascii="Arial" w:eastAsia="Times New Roman" w:hAnsi="Arial" w:cs="Arial"/>
          <w:iCs/>
          <w:sz w:val="24"/>
          <w:szCs w:val="24"/>
          <w:u w:val="single"/>
          <w:lang w:eastAsia="hr-HR"/>
        </w:rPr>
        <w:t>Kali</w:t>
      </w:r>
    </w:p>
    <w:p w:rsidR="006C36D3" w:rsidRPr="006C36D3" w:rsidRDefault="006C36D3" w:rsidP="006C36D3">
      <w:pPr>
        <w:spacing w:after="0"/>
        <w:ind w:firstLine="708"/>
        <w:jc w:val="both"/>
        <w:rPr>
          <w:rFonts w:ascii="Arial" w:eastAsia="Times New Roman" w:hAnsi="Arial" w:cs="Arial"/>
          <w:iCs/>
          <w:sz w:val="24"/>
          <w:szCs w:val="24"/>
          <w:lang w:eastAsia="hr-HR"/>
        </w:rPr>
      </w:pPr>
      <w:r w:rsidRPr="006C36D3">
        <w:rPr>
          <w:rFonts w:ascii="Arial" w:eastAsia="Times New Roman" w:hAnsi="Arial"/>
          <w:iCs/>
          <w:sz w:val="24"/>
          <w:szCs w:val="24"/>
          <w:lang w:eastAsia="hr-HR"/>
        </w:rPr>
        <w:t>Upisano u zemljišne knjige Općinskog suda u Zadru, Zemljišnoknjižni odjel Zadar, k.o.334715 Kali, zk.ul.1984, k.č.733/9, pašnjak površine 769m</w:t>
      </w:r>
      <w:r w:rsidRPr="006C36D3">
        <w:rPr>
          <w:rFonts w:ascii="Arial" w:eastAsia="Times New Roman" w:hAnsi="Arial" w:cs="Arial"/>
          <w:iCs/>
          <w:sz w:val="24"/>
          <w:szCs w:val="24"/>
          <w:lang w:eastAsia="hr-HR"/>
        </w:rPr>
        <w:t>² i k.č.733/10, oranica površine 312</w:t>
      </w:r>
      <w:r w:rsidRPr="006C36D3">
        <w:rPr>
          <w:rFonts w:ascii="Arial" w:eastAsia="Times New Roman" w:hAnsi="Arial"/>
          <w:iCs/>
          <w:sz w:val="24"/>
          <w:szCs w:val="24"/>
          <w:lang w:eastAsia="hr-HR"/>
        </w:rPr>
        <w:t>m</w:t>
      </w:r>
      <w:r w:rsidRPr="006C36D3">
        <w:rPr>
          <w:rFonts w:ascii="Arial" w:eastAsia="Times New Roman" w:hAnsi="Arial" w:cs="Arial"/>
          <w:iCs/>
          <w:sz w:val="24"/>
          <w:szCs w:val="24"/>
          <w:lang w:eastAsia="hr-HR"/>
        </w:rPr>
        <w:t>²</w:t>
      </w:r>
      <w:r w:rsidR="00190A0B">
        <w:rPr>
          <w:rFonts w:ascii="Arial" w:eastAsia="Times New Roman" w:hAnsi="Arial" w:cs="Arial"/>
          <w:iCs/>
          <w:sz w:val="24"/>
          <w:szCs w:val="24"/>
          <w:lang w:eastAsia="hr-HR"/>
        </w:rPr>
        <w:t>.</w:t>
      </w:r>
    </w:p>
    <w:p w:rsidR="0011186C" w:rsidRDefault="00190A0B" w:rsidP="0011186C">
      <w:pPr>
        <w:spacing w:after="0"/>
        <w:ind w:firstLine="708"/>
        <w:jc w:val="both"/>
        <w:rPr>
          <w:rFonts w:ascii="Arial" w:eastAsia="Times New Roman" w:hAnsi="Arial"/>
          <w:iCs/>
          <w:sz w:val="24"/>
          <w:szCs w:val="24"/>
          <w:lang w:eastAsia="hr-HR"/>
        </w:rPr>
      </w:pPr>
      <w:r>
        <w:rPr>
          <w:rFonts w:ascii="Arial" w:eastAsia="Times New Roman" w:hAnsi="Arial"/>
          <w:iCs/>
          <w:sz w:val="24"/>
          <w:szCs w:val="24"/>
          <w:lang w:eastAsia="hr-HR"/>
        </w:rPr>
        <w:t xml:space="preserve">Na nekretnini je kao prvoupisani založni vjerovnik </w:t>
      </w:r>
      <w:r w:rsidR="005807CB">
        <w:rPr>
          <w:rFonts w:ascii="Arial" w:eastAsia="Times New Roman" w:hAnsi="Arial"/>
          <w:iCs/>
          <w:sz w:val="24"/>
          <w:szCs w:val="24"/>
          <w:lang w:eastAsia="hr-HR"/>
        </w:rPr>
        <w:t xml:space="preserve">Grzunov Željko </w:t>
      </w:r>
      <w:r w:rsidR="001A2139">
        <w:rPr>
          <w:rFonts w:ascii="Arial" w:eastAsia="Times New Roman" w:hAnsi="Arial"/>
          <w:iCs/>
          <w:sz w:val="24"/>
          <w:szCs w:val="24"/>
          <w:lang w:eastAsia="hr-HR"/>
        </w:rPr>
        <w:t xml:space="preserve">i </w:t>
      </w:r>
      <w:r w:rsidR="002946A1">
        <w:rPr>
          <w:rFonts w:ascii="Arial" w:eastAsia="Times New Roman" w:hAnsi="Arial"/>
          <w:iCs/>
          <w:sz w:val="24"/>
          <w:szCs w:val="24"/>
          <w:lang w:eastAsia="hr-HR"/>
        </w:rPr>
        <w:t>Ivan Vrljić, na temelju sporazuma o osiguranju zasnivanjem založnog prava na nekretninama br.08025020029 od 31.srpnja 2008.godine, solemniziranog  kod javnog bilježnika Lucije Popov u Zagrebu pod.br.OV-8529/08 za iznos 900.000,00 kn.</w:t>
      </w:r>
    </w:p>
    <w:p w:rsidR="002946A1" w:rsidRDefault="002946A1" w:rsidP="0011186C">
      <w:pPr>
        <w:spacing w:after="0"/>
        <w:ind w:firstLine="708"/>
        <w:jc w:val="both"/>
        <w:rPr>
          <w:rFonts w:ascii="Arial" w:eastAsia="Times New Roman" w:hAnsi="Arial"/>
          <w:iCs/>
          <w:sz w:val="24"/>
          <w:szCs w:val="24"/>
          <w:lang w:eastAsia="hr-HR"/>
        </w:rPr>
      </w:pPr>
      <w:r>
        <w:rPr>
          <w:rFonts w:ascii="Arial" w:eastAsia="Times New Roman" w:hAnsi="Arial"/>
          <w:iCs/>
          <w:sz w:val="24"/>
          <w:szCs w:val="24"/>
          <w:lang w:eastAsia="hr-HR"/>
        </w:rPr>
        <w:t xml:space="preserve">Kao drugoupisani založni vjerovnik je Republika Hrvatska, Ministarstvo financija, Porezna uprava, Područni ured Zagreb za iznos 147.573,30 kn, a temeljem Rješenja Općinskog suda u Zadru posl.br. 49OVR-1867/15 od 27.svibnja 2015.godine, i za iznos 44.340,00 kn temeljem rješenja Općinskog suda u Zadru posl.br. OVR. 1016/2018 od 16.srpnja 2018.godine. </w:t>
      </w:r>
    </w:p>
    <w:p w:rsidR="002946A1" w:rsidRPr="002946A1" w:rsidRDefault="002946A1" w:rsidP="002946A1">
      <w:pPr>
        <w:spacing w:after="0"/>
        <w:ind w:firstLine="708"/>
        <w:jc w:val="both"/>
        <w:rPr>
          <w:rFonts w:ascii="Arial" w:eastAsia="Times New Roman" w:hAnsi="Arial" w:cs="Arial"/>
          <w:iCs/>
          <w:sz w:val="24"/>
          <w:szCs w:val="24"/>
          <w:u w:val="single"/>
          <w:lang w:eastAsia="hr-HR"/>
        </w:rPr>
      </w:pPr>
      <w:r w:rsidRPr="002946A1">
        <w:rPr>
          <w:rFonts w:ascii="Arial" w:eastAsia="Times New Roman" w:hAnsi="Arial" w:cs="Arial"/>
          <w:iCs/>
          <w:sz w:val="24"/>
          <w:szCs w:val="24"/>
          <w:u w:val="single"/>
          <w:lang w:eastAsia="hr-HR"/>
        </w:rPr>
        <w:t>5.1.</w:t>
      </w:r>
      <w:r>
        <w:rPr>
          <w:rFonts w:ascii="Arial" w:eastAsia="Times New Roman" w:hAnsi="Arial" w:cs="Arial"/>
          <w:iCs/>
          <w:sz w:val="24"/>
          <w:szCs w:val="24"/>
          <w:u w:val="single"/>
          <w:lang w:eastAsia="hr-HR"/>
        </w:rPr>
        <w:t>2</w:t>
      </w:r>
      <w:r w:rsidRPr="002946A1">
        <w:rPr>
          <w:rFonts w:ascii="Arial" w:eastAsia="Times New Roman" w:hAnsi="Arial" w:cs="Arial"/>
          <w:iCs/>
          <w:sz w:val="24"/>
          <w:szCs w:val="24"/>
          <w:u w:val="single"/>
          <w:lang w:eastAsia="hr-HR"/>
        </w:rPr>
        <w:t>.</w:t>
      </w:r>
      <w:r w:rsidR="00694F5C">
        <w:rPr>
          <w:rFonts w:ascii="Arial" w:eastAsia="Times New Roman" w:hAnsi="Arial" w:cs="Arial"/>
          <w:iCs/>
          <w:sz w:val="24"/>
          <w:szCs w:val="24"/>
          <w:u w:val="single"/>
          <w:lang w:eastAsia="hr-HR"/>
        </w:rPr>
        <w:t xml:space="preserve"> Dvorište i oranica </w:t>
      </w:r>
      <w:r w:rsidR="001261A5">
        <w:rPr>
          <w:rFonts w:ascii="Arial" w:eastAsia="Times New Roman" w:hAnsi="Arial" w:cs="Arial"/>
          <w:iCs/>
          <w:sz w:val="24"/>
          <w:szCs w:val="24"/>
          <w:u w:val="single"/>
          <w:lang w:eastAsia="hr-HR"/>
        </w:rPr>
        <w:t xml:space="preserve">– k.o. </w:t>
      </w:r>
      <w:r w:rsidR="00694F5C">
        <w:rPr>
          <w:rFonts w:ascii="Arial" w:eastAsia="Times New Roman" w:hAnsi="Arial" w:cs="Arial"/>
          <w:iCs/>
          <w:sz w:val="24"/>
          <w:szCs w:val="24"/>
          <w:u w:val="single"/>
          <w:lang w:eastAsia="hr-HR"/>
        </w:rPr>
        <w:t>Šestine</w:t>
      </w:r>
    </w:p>
    <w:p w:rsidR="00694F5C" w:rsidRPr="006C36D3" w:rsidRDefault="00694F5C" w:rsidP="00694F5C">
      <w:pPr>
        <w:spacing w:after="0"/>
        <w:ind w:firstLine="708"/>
        <w:jc w:val="both"/>
        <w:rPr>
          <w:rFonts w:ascii="Arial" w:eastAsia="Times New Roman" w:hAnsi="Arial" w:cs="Arial"/>
          <w:iCs/>
          <w:sz w:val="24"/>
          <w:szCs w:val="24"/>
          <w:lang w:eastAsia="hr-HR"/>
        </w:rPr>
      </w:pPr>
      <w:r w:rsidRPr="006C36D3">
        <w:rPr>
          <w:rFonts w:ascii="Arial" w:eastAsia="Times New Roman" w:hAnsi="Arial"/>
          <w:iCs/>
          <w:sz w:val="24"/>
          <w:szCs w:val="24"/>
          <w:lang w:eastAsia="hr-HR"/>
        </w:rPr>
        <w:t xml:space="preserve">Upisano u zemljišne knjige Općinskog </w:t>
      </w:r>
      <w:r>
        <w:rPr>
          <w:rFonts w:ascii="Arial" w:eastAsia="Times New Roman" w:hAnsi="Arial"/>
          <w:iCs/>
          <w:sz w:val="24"/>
          <w:szCs w:val="24"/>
          <w:lang w:eastAsia="hr-HR"/>
        </w:rPr>
        <w:t xml:space="preserve">građanskog </w:t>
      </w:r>
      <w:r w:rsidRPr="006C36D3">
        <w:rPr>
          <w:rFonts w:ascii="Arial" w:eastAsia="Times New Roman" w:hAnsi="Arial"/>
          <w:iCs/>
          <w:sz w:val="24"/>
          <w:szCs w:val="24"/>
          <w:lang w:eastAsia="hr-HR"/>
        </w:rPr>
        <w:t>suda u Za</w:t>
      </w:r>
      <w:r>
        <w:rPr>
          <w:rFonts w:ascii="Arial" w:eastAsia="Times New Roman" w:hAnsi="Arial"/>
          <w:iCs/>
          <w:sz w:val="24"/>
          <w:szCs w:val="24"/>
          <w:lang w:eastAsia="hr-HR"/>
        </w:rPr>
        <w:t>grebu</w:t>
      </w:r>
      <w:r w:rsidRPr="006C36D3">
        <w:rPr>
          <w:rFonts w:ascii="Arial" w:eastAsia="Times New Roman" w:hAnsi="Arial"/>
          <w:iCs/>
          <w:sz w:val="24"/>
          <w:szCs w:val="24"/>
          <w:lang w:eastAsia="hr-HR"/>
        </w:rPr>
        <w:t>, Zemljišnoknjižni odjel Za</w:t>
      </w:r>
      <w:r>
        <w:rPr>
          <w:rFonts w:ascii="Arial" w:eastAsia="Times New Roman" w:hAnsi="Arial"/>
          <w:iCs/>
          <w:sz w:val="24"/>
          <w:szCs w:val="24"/>
          <w:lang w:eastAsia="hr-HR"/>
        </w:rPr>
        <w:t>greb</w:t>
      </w:r>
      <w:r w:rsidRPr="006C36D3">
        <w:rPr>
          <w:rFonts w:ascii="Arial" w:eastAsia="Times New Roman" w:hAnsi="Arial"/>
          <w:iCs/>
          <w:sz w:val="24"/>
          <w:szCs w:val="24"/>
          <w:lang w:eastAsia="hr-HR"/>
        </w:rPr>
        <w:t>, k.o.</w:t>
      </w:r>
      <w:r>
        <w:rPr>
          <w:rFonts w:ascii="Arial" w:eastAsia="Times New Roman" w:hAnsi="Arial"/>
          <w:iCs/>
          <w:sz w:val="24"/>
          <w:szCs w:val="24"/>
          <w:lang w:eastAsia="hr-HR"/>
        </w:rPr>
        <w:t xml:space="preserve">335258 Šestine, </w:t>
      </w:r>
      <w:r w:rsidRPr="006C36D3">
        <w:rPr>
          <w:rFonts w:ascii="Arial" w:eastAsia="Times New Roman" w:hAnsi="Arial"/>
          <w:iCs/>
          <w:sz w:val="24"/>
          <w:szCs w:val="24"/>
          <w:lang w:eastAsia="hr-HR"/>
        </w:rPr>
        <w:t>zk.ul.</w:t>
      </w:r>
      <w:r>
        <w:rPr>
          <w:rFonts w:ascii="Arial" w:eastAsia="Times New Roman" w:hAnsi="Arial"/>
          <w:iCs/>
          <w:sz w:val="24"/>
          <w:szCs w:val="24"/>
          <w:lang w:eastAsia="hr-HR"/>
        </w:rPr>
        <w:t>73173</w:t>
      </w:r>
      <w:r w:rsidRPr="006C36D3">
        <w:rPr>
          <w:rFonts w:ascii="Arial" w:eastAsia="Times New Roman" w:hAnsi="Arial"/>
          <w:iCs/>
          <w:sz w:val="24"/>
          <w:szCs w:val="24"/>
          <w:lang w:eastAsia="hr-HR"/>
        </w:rPr>
        <w:t>, k.č.</w:t>
      </w:r>
      <w:r>
        <w:rPr>
          <w:rFonts w:ascii="Arial" w:eastAsia="Times New Roman" w:hAnsi="Arial"/>
          <w:iCs/>
          <w:sz w:val="24"/>
          <w:szCs w:val="24"/>
          <w:lang w:eastAsia="hr-HR"/>
        </w:rPr>
        <w:t>1768/9</w:t>
      </w:r>
      <w:r w:rsidRPr="006C36D3">
        <w:rPr>
          <w:rFonts w:ascii="Arial" w:eastAsia="Times New Roman" w:hAnsi="Arial"/>
          <w:iCs/>
          <w:sz w:val="24"/>
          <w:szCs w:val="24"/>
          <w:lang w:eastAsia="hr-HR"/>
        </w:rPr>
        <w:t xml:space="preserve">, </w:t>
      </w:r>
      <w:r>
        <w:rPr>
          <w:rFonts w:ascii="Arial" w:eastAsia="Times New Roman" w:hAnsi="Arial"/>
          <w:iCs/>
          <w:sz w:val="24"/>
          <w:szCs w:val="24"/>
          <w:lang w:eastAsia="hr-HR"/>
        </w:rPr>
        <w:t xml:space="preserve">dvorište i oranica </w:t>
      </w:r>
      <w:r w:rsidRPr="006C36D3">
        <w:rPr>
          <w:rFonts w:ascii="Arial" w:eastAsia="Times New Roman" w:hAnsi="Arial"/>
          <w:iCs/>
          <w:sz w:val="24"/>
          <w:szCs w:val="24"/>
          <w:lang w:eastAsia="hr-HR"/>
        </w:rPr>
        <w:t>površine 7</w:t>
      </w:r>
      <w:r>
        <w:rPr>
          <w:rFonts w:ascii="Arial" w:eastAsia="Times New Roman" w:hAnsi="Arial"/>
          <w:iCs/>
          <w:sz w:val="24"/>
          <w:szCs w:val="24"/>
          <w:lang w:eastAsia="hr-HR"/>
        </w:rPr>
        <w:t>2</w:t>
      </w:r>
      <w:r w:rsidRPr="006C36D3">
        <w:rPr>
          <w:rFonts w:ascii="Arial" w:eastAsia="Times New Roman" w:hAnsi="Arial"/>
          <w:iCs/>
          <w:sz w:val="24"/>
          <w:szCs w:val="24"/>
          <w:lang w:eastAsia="hr-HR"/>
        </w:rPr>
        <w:t>m</w:t>
      </w:r>
      <w:r w:rsidRPr="006C36D3">
        <w:rPr>
          <w:rFonts w:ascii="Arial" w:eastAsia="Times New Roman" w:hAnsi="Arial" w:cs="Arial"/>
          <w:iCs/>
          <w:sz w:val="24"/>
          <w:szCs w:val="24"/>
          <w:lang w:eastAsia="hr-HR"/>
        </w:rPr>
        <w:t>²</w:t>
      </w:r>
      <w:r>
        <w:rPr>
          <w:rFonts w:ascii="Arial" w:eastAsia="Times New Roman" w:hAnsi="Arial" w:cs="Arial"/>
          <w:iCs/>
          <w:sz w:val="24"/>
          <w:szCs w:val="24"/>
          <w:lang w:eastAsia="hr-HR"/>
        </w:rPr>
        <w:t>.</w:t>
      </w:r>
    </w:p>
    <w:p w:rsidR="00694F5C" w:rsidRDefault="00694F5C" w:rsidP="00694F5C">
      <w:pPr>
        <w:spacing w:after="0"/>
        <w:ind w:firstLine="708"/>
        <w:jc w:val="both"/>
        <w:rPr>
          <w:rFonts w:ascii="Arial" w:eastAsia="Times New Roman" w:hAnsi="Arial"/>
          <w:iCs/>
          <w:sz w:val="24"/>
          <w:szCs w:val="24"/>
          <w:lang w:eastAsia="hr-HR"/>
        </w:rPr>
      </w:pPr>
      <w:r>
        <w:rPr>
          <w:rFonts w:ascii="Arial" w:eastAsia="Times New Roman" w:hAnsi="Arial"/>
          <w:iCs/>
          <w:sz w:val="24"/>
          <w:szCs w:val="24"/>
          <w:lang w:eastAsia="hr-HR"/>
        </w:rPr>
        <w:t>Na nekretnini je upisano založno pravo</w:t>
      </w:r>
      <w:r w:rsidR="001261A5">
        <w:rPr>
          <w:rFonts w:ascii="Arial" w:eastAsia="Times New Roman" w:hAnsi="Arial"/>
          <w:iCs/>
          <w:sz w:val="24"/>
          <w:szCs w:val="24"/>
          <w:lang w:eastAsia="hr-HR"/>
        </w:rPr>
        <w:t xml:space="preserve"> za korist</w:t>
      </w:r>
      <w:r>
        <w:rPr>
          <w:rFonts w:ascii="Arial" w:eastAsia="Times New Roman" w:hAnsi="Arial"/>
          <w:iCs/>
          <w:sz w:val="24"/>
          <w:szCs w:val="24"/>
          <w:lang w:eastAsia="hr-HR"/>
        </w:rPr>
        <w:t xml:space="preserve"> Republik</w:t>
      </w:r>
      <w:r w:rsidR="001261A5">
        <w:rPr>
          <w:rFonts w:ascii="Arial" w:eastAsia="Times New Roman" w:hAnsi="Arial"/>
          <w:iCs/>
          <w:sz w:val="24"/>
          <w:szCs w:val="24"/>
          <w:lang w:eastAsia="hr-HR"/>
        </w:rPr>
        <w:t>e</w:t>
      </w:r>
      <w:r>
        <w:rPr>
          <w:rFonts w:ascii="Arial" w:eastAsia="Times New Roman" w:hAnsi="Arial"/>
          <w:iCs/>
          <w:sz w:val="24"/>
          <w:szCs w:val="24"/>
          <w:lang w:eastAsia="hr-HR"/>
        </w:rPr>
        <w:t xml:space="preserve"> Hrvatsk</w:t>
      </w:r>
      <w:r w:rsidR="001261A5">
        <w:rPr>
          <w:rFonts w:ascii="Arial" w:eastAsia="Times New Roman" w:hAnsi="Arial"/>
          <w:iCs/>
          <w:sz w:val="24"/>
          <w:szCs w:val="24"/>
          <w:lang w:eastAsia="hr-HR"/>
        </w:rPr>
        <w:t>e</w:t>
      </w:r>
      <w:r>
        <w:rPr>
          <w:rFonts w:ascii="Arial" w:eastAsia="Times New Roman" w:hAnsi="Arial"/>
          <w:iCs/>
          <w:sz w:val="24"/>
          <w:szCs w:val="24"/>
          <w:lang w:eastAsia="hr-HR"/>
        </w:rPr>
        <w:t>, Ministarstvo financija,</w:t>
      </w:r>
      <w:r w:rsidR="001261A5">
        <w:rPr>
          <w:rFonts w:ascii="Arial" w:eastAsia="Times New Roman" w:hAnsi="Arial"/>
          <w:iCs/>
          <w:sz w:val="24"/>
          <w:szCs w:val="24"/>
          <w:lang w:eastAsia="hr-HR"/>
        </w:rPr>
        <w:t xml:space="preserve"> OIB:52634238857, za iznos 147.573,30</w:t>
      </w:r>
      <w:r>
        <w:rPr>
          <w:rFonts w:ascii="Arial" w:eastAsia="Times New Roman" w:hAnsi="Arial"/>
          <w:iCs/>
          <w:sz w:val="24"/>
          <w:szCs w:val="24"/>
          <w:lang w:eastAsia="hr-HR"/>
        </w:rPr>
        <w:t xml:space="preserve"> kn</w:t>
      </w:r>
      <w:r w:rsidR="001261A5">
        <w:rPr>
          <w:rFonts w:ascii="Arial" w:eastAsia="Times New Roman" w:hAnsi="Arial"/>
          <w:iCs/>
          <w:sz w:val="24"/>
          <w:szCs w:val="24"/>
          <w:lang w:eastAsia="hr-HR"/>
        </w:rPr>
        <w:t>,</w:t>
      </w:r>
      <w:r>
        <w:rPr>
          <w:rFonts w:ascii="Arial" w:eastAsia="Times New Roman" w:hAnsi="Arial"/>
          <w:iCs/>
          <w:sz w:val="24"/>
          <w:szCs w:val="24"/>
          <w:lang w:eastAsia="hr-HR"/>
        </w:rPr>
        <w:t xml:space="preserve"> temeljem rješenja </w:t>
      </w:r>
      <w:r w:rsidR="001261A5">
        <w:rPr>
          <w:rFonts w:ascii="Arial" w:eastAsia="Times New Roman" w:hAnsi="Arial"/>
          <w:iCs/>
          <w:sz w:val="24"/>
          <w:szCs w:val="24"/>
          <w:lang w:eastAsia="hr-HR"/>
        </w:rPr>
        <w:t xml:space="preserve">o osiguranju </w:t>
      </w:r>
      <w:r>
        <w:rPr>
          <w:rFonts w:ascii="Arial" w:eastAsia="Times New Roman" w:hAnsi="Arial"/>
          <w:iCs/>
          <w:sz w:val="24"/>
          <w:szCs w:val="24"/>
          <w:lang w:eastAsia="hr-HR"/>
        </w:rPr>
        <w:t xml:space="preserve">Općinskog </w:t>
      </w:r>
      <w:r w:rsidR="001261A5">
        <w:rPr>
          <w:rFonts w:ascii="Arial" w:eastAsia="Times New Roman" w:hAnsi="Arial"/>
          <w:iCs/>
          <w:sz w:val="24"/>
          <w:szCs w:val="24"/>
          <w:lang w:eastAsia="hr-HR"/>
        </w:rPr>
        <w:t xml:space="preserve">građanskog </w:t>
      </w:r>
      <w:r>
        <w:rPr>
          <w:rFonts w:ascii="Arial" w:eastAsia="Times New Roman" w:hAnsi="Arial"/>
          <w:iCs/>
          <w:sz w:val="24"/>
          <w:szCs w:val="24"/>
          <w:lang w:eastAsia="hr-HR"/>
        </w:rPr>
        <w:t>suda u Za</w:t>
      </w:r>
      <w:r w:rsidR="001261A5">
        <w:rPr>
          <w:rFonts w:ascii="Arial" w:eastAsia="Times New Roman" w:hAnsi="Arial"/>
          <w:iCs/>
          <w:sz w:val="24"/>
          <w:szCs w:val="24"/>
          <w:lang w:eastAsia="hr-HR"/>
        </w:rPr>
        <w:t>grebu</w:t>
      </w:r>
      <w:r>
        <w:rPr>
          <w:rFonts w:ascii="Arial" w:eastAsia="Times New Roman" w:hAnsi="Arial"/>
          <w:iCs/>
          <w:sz w:val="24"/>
          <w:szCs w:val="24"/>
          <w:lang w:eastAsia="hr-HR"/>
        </w:rPr>
        <w:t xml:space="preserve"> posl.br. O</w:t>
      </w:r>
      <w:r w:rsidR="001261A5">
        <w:rPr>
          <w:rFonts w:ascii="Arial" w:eastAsia="Times New Roman" w:hAnsi="Arial"/>
          <w:iCs/>
          <w:sz w:val="24"/>
          <w:szCs w:val="24"/>
          <w:lang w:eastAsia="hr-HR"/>
        </w:rPr>
        <w:t>vr-7617/15</w:t>
      </w:r>
      <w:r>
        <w:rPr>
          <w:rFonts w:ascii="Arial" w:eastAsia="Times New Roman" w:hAnsi="Arial"/>
          <w:iCs/>
          <w:sz w:val="24"/>
          <w:szCs w:val="24"/>
          <w:lang w:eastAsia="hr-HR"/>
        </w:rPr>
        <w:t xml:space="preserve"> od </w:t>
      </w:r>
      <w:r w:rsidR="001261A5">
        <w:rPr>
          <w:rFonts w:ascii="Arial" w:eastAsia="Times New Roman" w:hAnsi="Arial"/>
          <w:iCs/>
          <w:sz w:val="24"/>
          <w:szCs w:val="24"/>
          <w:lang w:eastAsia="hr-HR"/>
        </w:rPr>
        <w:t>8</w:t>
      </w:r>
      <w:r>
        <w:rPr>
          <w:rFonts w:ascii="Arial" w:eastAsia="Times New Roman" w:hAnsi="Arial"/>
          <w:iCs/>
          <w:sz w:val="24"/>
          <w:szCs w:val="24"/>
          <w:lang w:eastAsia="hr-HR"/>
        </w:rPr>
        <w:t>.srpnja 201</w:t>
      </w:r>
      <w:r w:rsidR="001261A5">
        <w:rPr>
          <w:rFonts w:ascii="Arial" w:eastAsia="Times New Roman" w:hAnsi="Arial"/>
          <w:iCs/>
          <w:sz w:val="24"/>
          <w:szCs w:val="24"/>
          <w:lang w:eastAsia="hr-HR"/>
        </w:rPr>
        <w:t>5</w:t>
      </w:r>
      <w:r>
        <w:rPr>
          <w:rFonts w:ascii="Arial" w:eastAsia="Times New Roman" w:hAnsi="Arial"/>
          <w:iCs/>
          <w:sz w:val="24"/>
          <w:szCs w:val="24"/>
          <w:lang w:eastAsia="hr-HR"/>
        </w:rPr>
        <w:t xml:space="preserve">.godine. </w:t>
      </w:r>
    </w:p>
    <w:p w:rsidR="001261A5" w:rsidRDefault="001261A5" w:rsidP="001261A5">
      <w:pPr>
        <w:spacing w:after="0"/>
        <w:ind w:firstLine="708"/>
        <w:jc w:val="both"/>
        <w:rPr>
          <w:rFonts w:ascii="Arial" w:eastAsia="Times New Roman" w:hAnsi="Arial" w:cs="Arial"/>
          <w:iCs/>
          <w:sz w:val="24"/>
          <w:szCs w:val="24"/>
          <w:u w:val="single"/>
          <w:lang w:eastAsia="hr-HR"/>
        </w:rPr>
      </w:pPr>
    </w:p>
    <w:p w:rsidR="001261A5" w:rsidRDefault="001261A5" w:rsidP="001261A5">
      <w:pPr>
        <w:spacing w:after="0"/>
        <w:ind w:firstLine="708"/>
        <w:jc w:val="both"/>
        <w:rPr>
          <w:rFonts w:ascii="Arial" w:eastAsia="Times New Roman" w:hAnsi="Arial" w:cs="Arial"/>
          <w:iCs/>
          <w:sz w:val="24"/>
          <w:szCs w:val="24"/>
          <w:u w:val="single"/>
          <w:lang w:eastAsia="hr-HR"/>
        </w:rPr>
      </w:pPr>
    </w:p>
    <w:p w:rsidR="001261A5" w:rsidRDefault="001261A5" w:rsidP="001261A5">
      <w:pPr>
        <w:spacing w:after="0"/>
        <w:ind w:firstLine="708"/>
        <w:jc w:val="both"/>
        <w:rPr>
          <w:rFonts w:ascii="Arial" w:eastAsia="Times New Roman" w:hAnsi="Arial" w:cs="Arial"/>
          <w:iCs/>
          <w:sz w:val="24"/>
          <w:szCs w:val="24"/>
          <w:u w:val="single"/>
          <w:lang w:eastAsia="hr-HR"/>
        </w:rPr>
      </w:pPr>
    </w:p>
    <w:p w:rsidR="001261A5" w:rsidRPr="002946A1" w:rsidRDefault="001261A5" w:rsidP="001261A5">
      <w:pPr>
        <w:spacing w:after="0"/>
        <w:ind w:firstLine="708"/>
        <w:jc w:val="both"/>
        <w:rPr>
          <w:rFonts w:ascii="Arial" w:eastAsia="Times New Roman" w:hAnsi="Arial" w:cs="Arial"/>
          <w:iCs/>
          <w:sz w:val="24"/>
          <w:szCs w:val="24"/>
          <w:u w:val="single"/>
          <w:lang w:eastAsia="hr-HR"/>
        </w:rPr>
      </w:pPr>
      <w:r w:rsidRPr="002946A1">
        <w:rPr>
          <w:rFonts w:ascii="Arial" w:eastAsia="Times New Roman" w:hAnsi="Arial" w:cs="Arial"/>
          <w:iCs/>
          <w:sz w:val="24"/>
          <w:szCs w:val="24"/>
          <w:u w:val="single"/>
          <w:lang w:eastAsia="hr-HR"/>
        </w:rPr>
        <w:lastRenderedPageBreak/>
        <w:t>5.1.</w:t>
      </w:r>
      <w:r>
        <w:rPr>
          <w:rFonts w:ascii="Arial" w:eastAsia="Times New Roman" w:hAnsi="Arial" w:cs="Arial"/>
          <w:iCs/>
          <w:sz w:val="24"/>
          <w:szCs w:val="24"/>
          <w:u w:val="single"/>
          <w:lang w:eastAsia="hr-HR"/>
        </w:rPr>
        <w:t>3</w:t>
      </w:r>
      <w:r w:rsidRPr="002946A1">
        <w:rPr>
          <w:rFonts w:ascii="Arial" w:eastAsia="Times New Roman" w:hAnsi="Arial" w:cs="Arial"/>
          <w:iCs/>
          <w:sz w:val="24"/>
          <w:szCs w:val="24"/>
          <w:u w:val="single"/>
          <w:lang w:eastAsia="hr-HR"/>
        </w:rPr>
        <w:t>.</w:t>
      </w:r>
      <w:r>
        <w:rPr>
          <w:rFonts w:ascii="Arial" w:eastAsia="Times New Roman" w:hAnsi="Arial" w:cs="Arial"/>
          <w:iCs/>
          <w:sz w:val="24"/>
          <w:szCs w:val="24"/>
          <w:u w:val="single"/>
          <w:lang w:eastAsia="hr-HR"/>
        </w:rPr>
        <w:t xml:space="preserve"> Dvorište i oranica -  k.o. Šestine</w:t>
      </w:r>
    </w:p>
    <w:p w:rsidR="001261A5" w:rsidRPr="006C36D3" w:rsidRDefault="001261A5" w:rsidP="001261A5">
      <w:pPr>
        <w:spacing w:after="0"/>
        <w:ind w:firstLine="708"/>
        <w:jc w:val="both"/>
        <w:rPr>
          <w:rFonts w:ascii="Arial" w:eastAsia="Times New Roman" w:hAnsi="Arial" w:cs="Arial"/>
          <w:iCs/>
          <w:sz w:val="24"/>
          <w:szCs w:val="24"/>
          <w:lang w:eastAsia="hr-HR"/>
        </w:rPr>
      </w:pPr>
      <w:r w:rsidRPr="006C36D3">
        <w:rPr>
          <w:rFonts w:ascii="Arial" w:eastAsia="Times New Roman" w:hAnsi="Arial"/>
          <w:iCs/>
          <w:sz w:val="24"/>
          <w:szCs w:val="24"/>
          <w:lang w:eastAsia="hr-HR"/>
        </w:rPr>
        <w:t xml:space="preserve">Upisano u zemljišne knjige Općinskog </w:t>
      </w:r>
      <w:r>
        <w:rPr>
          <w:rFonts w:ascii="Arial" w:eastAsia="Times New Roman" w:hAnsi="Arial"/>
          <w:iCs/>
          <w:sz w:val="24"/>
          <w:szCs w:val="24"/>
          <w:lang w:eastAsia="hr-HR"/>
        </w:rPr>
        <w:t xml:space="preserve">građanskog </w:t>
      </w:r>
      <w:r w:rsidRPr="006C36D3">
        <w:rPr>
          <w:rFonts w:ascii="Arial" w:eastAsia="Times New Roman" w:hAnsi="Arial"/>
          <w:iCs/>
          <w:sz w:val="24"/>
          <w:szCs w:val="24"/>
          <w:lang w:eastAsia="hr-HR"/>
        </w:rPr>
        <w:t>suda u Za</w:t>
      </w:r>
      <w:r>
        <w:rPr>
          <w:rFonts w:ascii="Arial" w:eastAsia="Times New Roman" w:hAnsi="Arial"/>
          <w:iCs/>
          <w:sz w:val="24"/>
          <w:szCs w:val="24"/>
          <w:lang w:eastAsia="hr-HR"/>
        </w:rPr>
        <w:t>grebu</w:t>
      </w:r>
      <w:r w:rsidRPr="006C36D3">
        <w:rPr>
          <w:rFonts w:ascii="Arial" w:eastAsia="Times New Roman" w:hAnsi="Arial"/>
          <w:iCs/>
          <w:sz w:val="24"/>
          <w:szCs w:val="24"/>
          <w:lang w:eastAsia="hr-HR"/>
        </w:rPr>
        <w:t>, Zemljišnoknjižni odjel Za</w:t>
      </w:r>
      <w:r>
        <w:rPr>
          <w:rFonts w:ascii="Arial" w:eastAsia="Times New Roman" w:hAnsi="Arial"/>
          <w:iCs/>
          <w:sz w:val="24"/>
          <w:szCs w:val="24"/>
          <w:lang w:eastAsia="hr-HR"/>
        </w:rPr>
        <w:t>greb</w:t>
      </w:r>
      <w:r w:rsidRPr="006C36D3">
        <w:rPr>
          <w:rFonts w:ascii="Arial" w:eastAsia="Times New Roman" w:hAnsi="Arial"/>
          <w:iCs/>
          <w:sz w:val="24"/>
          <w:szCs w:val="24"/>
          <w:lang w:eastAsia="hr-HR"/>
        </w:rPr>
        <w:t>, k.o.</w:t>
      </w:r>
      <w:r>
        <w:rPr>
          <w:rFonts w:ascii="Arial" w:eastAsia="Times New Roman" w:hAnsi="Arial"/>
          <w:iCs/>
          <w:sz w:val="24"/>
          <w:szCs w:val="24"/>
          <w:lang w:eastAsia="hr-HR"/>
        </w:rPr>
        <w:t xml:space="preserve">335258 Šestine, </w:t>
      </w:r>
      <w:r w:rsidRPr="006C36D3">
        <w:rPr>
          <w:rFonts w:ascii="Arial" w:eastAsia="Times New Roman" w:hAnsi="Arial"/>
          <w:iCs/>
          <w:sz w:val="24"/>
          <w:szCs w:val="24"/>
          <w:lang w:eastAsia="hr-HR"/>
        </w:rPr>
        <w:t>zk.ul.</w:t>
      </w:r>
      <w:r>
        <w:rPr>
          <w:rFonts w:ascii="Arial" w:eastAsia="Times New Roman" w:hAnsi="Arial"/>
          <w:iCs/>
          <w:sz w:val="24"/>
          <w:szCs w:val="24"/>
          <w:lang w:eastAsia="hr-HR"/>
        </w:rPr>
        <w:t>73172</w:t>
      </w:r>
      <w:r w:rsidRPr="006C36D3">
        <w:rPr>
          <w:rFonts w:ascii="Arial" w:eastAsia="Times New Roman" w:hAnsi="Arial"/>
          <w:iCs/>
          <w:sz w:val="24"/>
          <w:szCs w:val="24"/>
          <w:lang w:eastAsia="hr-HR"/>
        </w:rPr>
        <w:t>, k.č.</w:t>
      </w:r>
      <w:r>
        <w:rPr>
          <w:rFonts w:ascii="Arial" w:eastAsia="Times New Roman" w:hAnsi="Arial"/>
          <w:iCs/>
          <w:sz w:val="24"/>
          <w:szCs w:val="24"/>
          <w:lang w:eastAsia="hr-HR"/>
        </w:rPr>
        <w:t>1768/8</w:t>
      </w:r>
      <w:r w:rsidRPr="006C36D3">
        <w:rPr>
          <w:rFonts w:ascii="Arial" w:eastAsia="Times New Roman" w:hAnsi="Arial"/>
          <w:iCs/>
          <w:sz w:val="24"/>
          <w:szCs w:val="24"/>
          <w:lang w:eastAsia="hr-HR"/>
        </w:rPr>
        <w:t xml:space="preserve">, </w:t>
      </w:r>
      <w:r>
        <w:rPr>
          <w:rFonts w:ascii="Arial" w:eastAsia="Times New Roman" w:hAnsi="Arial"/>
          <w:iCs/>
          <w:sz w:val="24"/>
          <w:szCs w:val="24"/>
          <w:lang w:eastAsia="hr-HR"/>
        </w:rPr>
        <w:t xml:space="preserve">put </w:t>
      </w:r>
      <w:r w:rsidRPr="006C36D3">
        <w:rPr>
          <w:rFonts w:ascii="Arial" w:eastAsia="Times New Roman" w:hAnsi="Arial"/>
          <w:iCs/>
          <w:sz w:val="24"/>
          <w:szCs w:val="24"/>
          <w:lang w:eastAsia="hr-HR"/>
        </w:rPr>
        <w:t xml:space="preserve">površine </w:t>
      </w:r>
      <w:r>
        <w:rPr>
          <w:rFonts w:ascii="Arial" w:eastAsia="Times New Roman" w:hAnsi="Arial"/>
          <w:iCs/>
          <w:sz w:val="24"/>
          <w:szCs w:val="24"/>
          <w:lang w:eastAsia="hr-HR"/>
        </w:rPr>
        <w:t>34</w:t>
      </w:r>
      <w:r w:rsidRPr="006C36D3">
        <w:rPr>
          <w:rFonts w:ascii="Arial" w:eastAsia="Times New Roman" w:hAnsi="Arial"/>
          <w:iCs/>
          <w:sz w:val="24"/>
          <w:szCs w:val="24"/>
          <w:lang w:eastAsia="hr-HR"/>
        </w:rPr>
        <w:t>m</w:t>
      </w:r>
      <w:r w:rsidRPr="006C36D3">
        <w:rPr>
          <w:rFonts w:ascii="Arial" w:eastAsia="Times New Roman" w:hAnsi="Arial" w:cs="Arial"/>
          <w:iCs/>
          <w:sz w:val="24"/>
          <w:szCs w:val="24"/>
          <w:lang w:eastAsia="hr-HR"/>
        </w:rPr>
        <w:t>²</w:t>
      </w:r>
      <w:r>
        <w:rPr>
          <w:rFonts w:ascii="Arial" w:eastAsia="Times New Roman" w:hAnsi="Arial" w:cs="Arial"/>
          <w:iCs/>
          <w:sz w:val="24"/>
          <w:szCs w:val="24"/>
          <w:lang w:eastAsia="hr-HR"/>
        </w:rPr>
        <w:t>.</w:t>
      </w:r>
    </w:p>
    <w:p w:rsidR="001261A5" w:rsidRDefault="001261A5" w:rsidP="001261A5">
      <w:pPr>
        <w:spacing w:after="0"/>
        <w:ind w:firstLine="708"/>
        <w:jc w:val="both"/>
        <w:rPr>
          <w:rFonts w:ascii="Arial" w:eastAsia="Times New Roman" w:hAnsi="Arial"/>
          <w:iCs/>
          <w:sz w:val="24"/>
          <w:szCs w:val="24"/>
          <w:lang w:eastAsia="hr-HR"/>
        </w:rPr>
      </w:pPr>
      <w:r>
        <w:rPr>
          <w:rFonts w:ascii="Arial" w:eastAsia="Times New Roman" w:hAnsi="Arial"/>
          <w:iCs/>
          <w:sz w:val="24"/>
          <w:szCs w:val="24"/>
          <w:lang w:eastAsia="hr-HR"/>
        </w:rPr>
        <w:t xml:space="preserve">Na nekretnini je upisano založno pravo za korist Republike Hrvatske, Ministarstvo financija, OIB:52634238857, za iznos 147.573,30 kn, temeljem rješenja o osiguranju Općinskog građanskog suda u Zagrebu posl.br. Ovr-7617/15 od 8.srpnja 2015.godine. </w:t>
      </w:r>
    </w:p>
    <w:p w:rsidR="001261A5" w:rsidRPr="002946A1" w:rsidRDefault="001261A5" w:rsidP="001261A5">
      <w:pPr>
        <w:spacing w:after="0"/>
        <w:ind w:firstLine="708"/>
        <w:jc w:val="both"/>
        <w:rPr>
          <w:rFonts w:ascii="Arial" w:eastAsia="Times New Roman" w:hAnsi="Arial" w:cs="Arial"/>
          <w:iCs/>
          <w:sz w:val="24"/>
          <w:szCs w:val="24"/>
          <w:u w:val="single"/>
          <w:lang w:eastAsia="hr-HR"/>
        </w:rPr>
      </w:pPr>
      <w:r w:rsidRPr="002946A1">
        <w:rPr>
          <w:rFonts w:ascii="Arial" w:eastAsia="Times New Roman" w:hAnsi="Arial" w:cs="Arial"/>
          <w:iCs/>
          <w:sz w:val="24"/>
          <w:szCs w:val="24"/>
          <w:u w:val="single"/>
          <w:lang w:eastAsia="hr-HR"/>
        </w:rPr>
        <w:t>5.1.</w:t>
      </w:r>
      <w:r>
        <w:rPr>
          <w:rFonts w:ascii="Arial" w:eastAsia="Times New Roman" w:hAnsi="Arial" w:cs="Arial"/>
          <w:iCs/>
          <w:sz w:val="24"/>
          <w:szCs w:val="24"/>
          <w:u w:val="single"/>
          <w:lang w:eastAsia="hr-HR"/>
        </w:rPr>
        <w:t>4</w:t>
      </w:r>
      <w:r w:rsidRPr="002946A1">
        <w:rPr>
          <w:rFonts w:ascii="Arial" w:eastAsia="Times New Roman" w:hAnsi="Arial" w:cs="Arial"/>
          <w:iCs/>
          <w:sz w:val="24"/>
          <w:szCs w:val="24"/>
          <w:u w:val="single"/>
          <w:lang w:eastAsia="hr-HR"/>
        </w:rPr>
        <w:t>.</w:t>
      </w:r>
      <w:r>
        <w:rPr>
          <w:rFonts w:ascii="Arial" w:eastAsia="Times New Roman" w:hAnsi="Arial" w:cs="Arial"/>
          <w:iCs/>
          <w:sz w:val="24"/>
          <w:szCs w:val="24"/>
          <w:u w:val="single"/>
          <w:lang w:eastAsia="hr-HR"/>
        </w:rPr>
        <w:t xml:space="preserve"> Oranica -  k.o. Samobor</w:t>
      </w:r>
    </w:p>
    <w:p w:rsidR="001261A5" w:rsidRPr="006C36D3" w:rsidRDefault="001261A5" w:rsidP="001261A5">
      <w:pPr>
        <w:spacing w:after="0"/>
        <w:ind w:firstLine="708"/>
        <w:jc w:val="both"/>
        <w:rPr>
          <w:rFonts w:ascii="Arial" w:eastAsia="Times New Roman" w:hAnsi="Arial" w:cs="Arial"/>
          <w:iCs/>
          <w:sz w:val="24"/>
          <w:szCs w:val="24"/>
          <w:lang w:eastAsia="hr-HR"/>
        </w:rPr>
      </w:pPr>
      <w:r w:rsidRPr="006C36D3">
        <w:rPr>
          <w:rFonts w:ascii="Arial" w:eastAsia="Times New Roman" w:hAnsi="Arial"/>
          <w:iCs/>
          <w:sz w:val="24"/>
          <w:szCs w:val="24"/>
          <w:lang w:eastAsia="hr-HR"/>
        </w:rPr>
        <w:t xml:space="preserve">Upisano u zemljišne knjige Općinskog suda u </w:t>
      </w:r>
      <w:r>
        <w:rPr>
          <w:rFonts w:ascii="Arial" w:eastAsia="Times New Roman" w:hAnsi="Arial"/>
          <w:iCs/>
          <w:sz w:val="24"/>
          <w:szCs w:val="24"/>
          <w:lang w:eastAsia="hr-HR"/>
        </w:rPr>
        <w:t xml:space="preserve">Novom </w:t>
      </w:r>
      <w:r w:rsidRPr="006C36D3">
        <w:rPr>
          <w:rFonts w:ascii="Arial" w:eastAsia="Times New Roman" w:hAnsi="Arial"/>
          <w:iCs/>
          <w:sz w:val="24"/>
          <w:szCs w:val="24"/>
          <w:lang w:eastAsia="hr-HR"/>
        </w:rPr>
        <w:t>Za</w:t>
      </w:r>
      <w:r>
        <w:rPr>
          <w:rFonts w:ascii="Arial" w:eastAsia="Times New Roman" w:hAnsi="Arial"/>
          <w:iCs/>
          <w:sz w:val="24"/>
          <w:szCs w:val="24"/>
          <w:lang w:eastAsia="hr-HR"/>
        </w:rPr>
        <w:t>grebu</w:t>
      </w:r>
      <w:r w:rsidRPr="006C36D3">
        <w:rPr>
          <w:rFonts w:ascii="Arial" w:eastAsia="Times New Roman" w:hAnsi="Arial"/>
          <w:iCs/>
          <w:sz w:val="24"/>
          <w:szCs w:val="24"/>
          <w:lang w:eastAsia="hr-HR"/>
        </w:rPr>
        <w:t xml:space="preserve">, Zemljišnoknjižni odjel </w:t>
      </w:r>
      <w:r w:rsidR="00841349">
        <w:rPr>
          <w:rFonts w:ascii="Arial" w:eastAsia="Times New Roman" w:hAnsi="Arial"/>
          <w:iCs/>
          <w:sz w:val="24"/>
          <w:szCs w:val="24"/>
          <w:lang w:eastAsia="hr-HR"/>
        </w:rPr>
        <w:t>Samobor</w:t>
      </w:r>
      <w:r w:rsidRPr="006C36D3">
        <w:rPr>
          <w:rFonts w:ascii="Arial" w:eastAsia="Times New Roman" w:hAnsi="Arial"/>
          <w:iCs/>
          <w:sz w:val="24"/>
          <w:szCs w:val="24"/>
          <w:lang w:eastAsia="hr-HR"/>
        </w:rPr>
        <w:t>, k.o.</w:t>
      </w:r>
      <w:r>
        <w:rPr>
          <w:rFonts w:ascii="Arial" w:eastAsia="Times New Roman" w:hAnsi="Arial"/>
          <w:iCs/>
          <w:sz w:val="24"/>
          <w:szCs w:val="24"/>
          <w:lang w:eastAsia="hr-HR"/>
        </w:rPr>
        <w:t>3</w:t>
      </w:r>
      <w:r w:rsidR="00841349">
        <w:rPr>
          <w:rFonts w:ascii="Arial" w:eastAsia="Times New Roman" w:hAnsi="Arial"/>
          <w:iCs/>
          <w:sz w:val="24"/>
          <w:szCs w:val="24"/>
          <w:lang w:eastAsia="hr-HR"/>
        </w:rPr>
        <w:t>25171 Samobor</w:t>
      </w:r>
      <w:r>
        <w:rPr>
          <w:rFonts w:ascii="Arial" w:eastAsia="Times New Roman" w:hAnsi="Arial"/>
          <w:iCs/>
          <w:sz w:val="24"/>
          <w:szCs w:val="24"/>
          <w:lang w:eastAsia="hr-HR"/>
        </w:rPr>
        <w:t xml:space="preserve">, </w:t>
      </w:r>
      <w:r w:rsidRPr="006C36D3">
        <w:rPr>
          <w:rFonts w:ascii="Arial" w:eastAsia="Times New Roman" w:hAnsi="Arial"/>
          <w:iCs/>
          <w:sz w:val="24"/>
          <w:szCs w:val="24"/>
          <w:lang w:eastAsia="hr-HR"/>
        </w:rPr>
        <w:t>zk.ul.</w:t>
      </w:r>
      <w:r w:rsidR="00841349">
        <w:rPr>
          <w:rFonts w:ascii="Arial" w:eastAsia="Times New Roman" w:hAnsi="Arial"/>
          <w:iCs/>
          <w:sz w:val="24"/>
          <w:szCs w:val="24"/>
          <w:lang w:eastAsia="hr-HR"/>
        </w:rPr>
        <w:t>3538</w:t>
      </w:r>
      <w:r w:rsidRPr="006C36D3">
        <w:rPr>
          <w:rFonts w:ascii="Arial" w:eastAsia="Times New Roman" w:hAnsi="Arial"/>
          <w:iCs/>
          <w:sz w:val="24"/>
          <w:szCs w:val="24"/>
          <w:lang w:eastAsia="hr-HR"/>
        </w:rPr>
        <w:t>, k.č.</w:t>
      </w:r>
      <w:r w:rsidR="00841349">
        <w:rPr>
          <w:rFonts w:ascii="Arial" w:eastAsia="Times New Roman" w:hAnsi="Arial"/>
          <w:iCs/>
          <w:sz w:val="24"/>
          <w:szCs w:val="24"/>
          <w:lang w:eastAsia="hr-HR"/>
        </w:rPr>
        <w:t>2516/2</w:t>
      </w:r>
      <w:r w:rsidRPr="006C36D3">
        <w:rPr>
          <w:rFonts w:ascii="Arial" w:eastAsia="Times New Roman" w:hAnsi="Arial"/>
          <w:iCs/>
          <w:sz w:val="24"/>
          <w:szCs w:val="24"/>
          <w:lang w:eastAsia="hr-HR"/>
        </w:rPr>
        <w:t xml:space="preserve">, </w:t>
      </w:r>
      <w:r w:rsidR="00841349">
        <w:rPr>
          <w:rFonts w:ascii="Arial" w:eastAsia="Times New Roman" w:hAnsi="Arial"/>
          <w:iCs/>
          <w:sz w:val="24"/>
          <w:szCs w:val="24"/>
          <w:lang w:eastAsia="hr-HR"/>
        </w:rPr>
        <w:t>oranica</w:t>
      </w:r>
      <w:r>
        <w:rPr>
          <w:rFonts w:ascii="Arial" w:eastAsia="Times New Roman" w:hAnsi="Arial"/>
          <w:iCs/>
          <w:sz w:val="24"/>
          <w:szCs w:val="24"/>
          <w:lang w:eastAsia="hr-HR"/>
        </w:rPr>
        <w:t xml:space="preserve"> </w:t>
      </w:r>
      <w:r w:rsidRPr="006C36D3">
        <w:rPr>
          <w:rFonts w:ascii="Arial" w:eastAsia="Times New Roman" w:hAnsi="Arial"/>
          <w:iCs/>
          <w:sz w:val="24"/>
          <w:szCs w:val="24"/>
          <w:lang w:eastAsia="hr-HR"/>
        </w:rPr>
        <w:t xml:space="preserve">površine </w:t>
      </w:r>
      <w:r>
        <w:rPr>
          <w:rFonts w:ascii="Arial" w:eastAsia="Times New Roman" w:hAnsi="Arial"/>
          <w:iCs/>
          <w:sz w:val="24"/>
          <w:szCs w:val="24"/>
          <w:lang w:eastAsia="hr-HR"/>
        </w:rPr>
        <w:t>3</w:t>
      </w:r>
      <w:r w:rsidRPr="006C36D3">
        <w:rPr>
          <w:rFonts w:ascii="Arial" w:eastAsia="Times New Roman" w:hAnsi="Arial"/>
          <w:iCs/>
          <w:sz w:val="24"/>
          <w:szCs w:val="24"/>
          <w:lang w:eastAsia="hr-HR"/>
        </w:rPr>
        <w:t>m</w:t>
      </w:r>
      <w:r w:rsidRPr="006C36D3">
        <w:rPr>
          <w:rFonts w:ascii="Arial" w:eastAsia="Times New Roman" w:hAnsi="Arial" w:cs="Arial"/>
          <w:iCs/>
          <w:sz w:val="24"/>
          <w:szCs w:val="24"/>
          <w:lang w:eastAsia="hr-HR"/>
        </w:rPr>
        <w:t>²</w:t>
      </w:r>
      <w:r>
        <w:rPr>
          <w:rFonts w:ascii="Arial" w:eastAsia="Times New Roman" w:hAnsi="Arial" w:cs="Arial"/>
          <w:iCs/>
          <w:sz w:val="24"/>
          <w:szCs w:val="24"/>
          <w:lang w:eastAsia="hr-HR"/>
        </w:rPr>
        <w:t>.</w:t>
      </w:r>
    </w:p>
    <w:p w:rsidR="001261A5" w:rsidRDefault="001261A5" w:rsidP="001261A5">
      <w:pPr>
        <w:spacing w:after="0"/>
        <w:ind w:firstLine="708"/>
        <w:jc w:val="both"/>
        <w:rPr>
          <w:rFonts w:ascii="Arial" w:eastAsia="Times New Roman" w:hAnsi="Arial"/>
          <w:iCs/>
          <w:sz w:val="24"/>
          <w:szCs w:val="24"/>
          <w:lang w:eastAsia="hr-HR"/>
        </w:rPr>
      </w:pPr>
      <w:r>
        <w:rPr>
          <w:rFonts w:ascii="Arial" w:eastAsia="Times New Roman" w:hAnsi="Arial"/>
          <w:iCs/>
          <w:sz w:val="24"/>
          <w:szCs w:val="24"/>
          <w:lang w:eastAsia="hr-HR"/>
        </w:rPr>
        <w:t xml:space="preserve">Na nekretnini je upisano založno pravo za korist Republike Hrvatske, Ministarstvo financija, za iznos 147.573,30 kn, temeljem rješenja Općinskog suda u </w:t>
      </w:r>
      <w:r w:rsidR="00841349">
        <w:rPr>
          <w:rFonts w:ascii="Arial" w:eastAsia="Times New Roman" w:hAnsi="Arial"/>
          <w:iCs/>
          <w:sz w:val="24"/>
          <w:szCs w:val="24"/>
          <w:lang w:eastAsia="hr-HR"/>
        </w:rPr>
        <w:t xml:space="preserve">Novom </w:t>
      </w:r>
      <w:r>
        <w:rPr>
          <w:rFonts w:ascii="Arial" w:eastAsia="Times New Roman" w:hAnsi="Arial"/>
          <w:iCs/>
          <w:sz w:val="24"/>
          <w:szCs w:val="24"/>
          <w:lang w:eastAsia="hr-HR"/>
        </w:rPr>
        <w:t>Zagrebu</w:t>
      </w:r>
      <w:r w:rsidR="00841349">
        <w:rPr>
          <w:rFonts w:ascii="Arial" w:eastAsia="Times New Roman" w:hAnsi="Arial"/>
          <w:iCs/>
          <w:sz w:val="24"/>
          <w:szCs w:val="24"/>
          <w:lang w:eastAsia="hr-HR"/>
        </w:rPr>
        <w:t>, Stalna služba u Zaprešiću,</w:t>
      </w:r>
      <w:r>
        <w:rPr>
          <w:rFonts w:ascii="Arial" w:eastAsia="Times New Roman" w:hAnsi="Arial"/>
          <w:iCs/>
          <w:sz w:val="24"/>
          <w:szCs w:val="24"/>
          <w:lang w:eastAsia="hr-HR"/>
        </w:rPr>
        <w:t xml:space="preserve"> posl.br. O</w:t>
      </w:r>
      <w:r w:rsidR="00841349">
        <w:rPr>
          <w:rFonts w:ascii="Arial" w:eastAsia="Times New Roman" w:hAnsi="Arial"/>
          <w:iCs/>
          <w:sz w:val="24"/>
          <w:szCs w:val="24"/>
          <w:lang w:eastAsia="hr-HR"/>
        </w:rPr>
        <w:t>VR-6477/15</w:t>
      </w:r>
      <w:r>
        <w:rPr>
          <w:rFonts w:ascii="Arial" w:eastAsia="Times New Roman" w:hAnsi="Arial"/>
          <w:iCs/>
          <w:sz w:val="24"/>
          <w:szCs w:val="24"/>
          <w:lang w:eastAsia="hr-HR"/>
        </w:rPr>
        <w:t xml:space="preserve"> od </w:t>
      </w:r>
      <w:r w:rsidR="00841349">
        <w:rPr>
          <w:rFonts w:ascii="Arial" w:eastAsia="Times New Roman" w:hAnsi="Arial"/>
          <w:iCs/>
          <w:sz w:val="24"/>
          <w:szCs w:val="24"/>
          <w:lang w:eastAsia="hr-HR"/>
        </w:rPr>
        <w:t>15</w:t>
      </w:r>
      <w:r>
        <w:rPr>
          <w:rFonts w:ascii="Arial" w:eastAsia="Times New Roman" w:hAnsi="Arial"/>
          <w:iCs/>
          <w:sz w:val="24"/>
          <w:szCs w:val="24"/>
          <w:lang w:eastAsia="hr-HR"/>
        </w:rPr>
        <w:t>.</w:t>
      </w:r>
      <w:r w:rsidR="00841349">
        <w:rPr>
          <w:rFonts w:ascii="Arial" w:eastAsia="Times New Roman" w:hAnsi="Arial"/>
          <w:iCs/>
          <w:sz w:val="24"/>
          <w:szCs w:val="24"/>
          <w:lang w:eastAsia="hr-HR"/>
        </w:rPr>
        <w:t>lipnja</w:t>
      </w:r>
      <w:r>
        <w:rPr>
          <w:rFonts w:ascii="Arial" w:eastAsia="Times New Roman" w:hAnsi="Arial"/>
          <w:iCs/>
          <w:sz w:val="24"/>
          <w:szCs w:val="24"/>
          <w:lang w:eastAsia="hr-HR"/>
        </w:rPr>
        <w:t xml:space="preserve"> 2015.godine. </w:t>
      </w:r>
    </w:p>
    <w:p w:rsidR="0011186C" w:rsidRDefault="0011186C" w:rsidP="0011186C">
      <w:pPr>
        <w:spacing w:after="0"/>
        <w:ind w:firstLine="708"/>
        <w:jc w:val="both"/>
        <w:rPr>
          <w:rFonts w:ascii="Arial" w:eastAsia="Times New Roman" w:hAnsi="Arial"/>
          <w:iCs/>
          <w:sz w:val="24"/>
          <w:szCs w:val="24"/>
          <w:lang w:eastAsia="hr-HR"/>
        </w:rPr>
      </w:pPr>
    </w:p>
    <w:p w:rsidR="00741F53" w:rsidRPr="005C2490" w:rsidRDefault="00741F53" w:rsidP="00865968">
      <w:pPr>
        <w:spacing w:after="0"/>
        <w:rPr>
          <w:rFonts w:ascii="Arial" w:eastAsia="Times New Roman" w:hAnsi="Arial"/>
          <w:sz w:val="24"/>
          <w:szCs w:val="28"/>
          <w:lang w:eastAsia="hr-HR"/>
        </w:rPr>
      </w:pPr>
    </w:p>
    <w:p w:rsidR="00865968" w:rsidRPr="00865968" w:rsidRDefault="001F327E" w:rsidP="00521719">
      <w:pPr>
        <w:spacing w:after="0"/>
        <w:ind w:firstLine="708"/>
        <w:jc w:val="both"/>
        <w:rPr>
          <w:rFonts w:ascii="Arial" w:eastAsia="Times New Roman" w:hAnsi="Arial"/>
          <w:b/>
          <w:sz w:val="24"/>
          <w:szCs w:val="28"/>
          <w:lang w:eastAsia="hr-HR"/>
        </w:rPr>
      </w:pPr>
      <w:r>
        <w:rPr>
          <w:rFonts w:ascii="Arial" w:hAnsi="Arial" w:cs="Arial"/>
          <w:b/>
          <w:sz w:val="24"/>
          <w:szCs w:val="24"/>
        </w:rPr>
        <w:t>5</w:t>
      </w:r>
      <w:r w:rsidR="00521719" w:rsidRPr="00521719">
        <w:rPr>
          <w:rFonts w:ascii="Arial" w:hAnsi="Arial" w:cs="Arial"/>
          <w:b/>
          <w:sz w:val="24"/>
          <w:szCs w:val="24"/>
        </w:rPr>
        <w:t>.</w:t>
      </w:r>
      <w:r w:rsidR="00521719">
        <w:rPr>
          <w:rFonts w:ascii="Arial" w:hAnsi="Arial" w:cs="Arial"/>
          <w:b/>
          <w:sz w:val="24"/>
          <w:szCs w:val="24"/>
        </w:rPr>
        <w:t>2</w:t>
      </w:r>
      <w:r w:rsidR="00521719" w:rsidRPr="00521719">
        <w:rPr>
          <w:rFonts w:ascii="Arial" w:hAnsi="Arial" w:cs="Arial"/>
          <w:b/>
          <w:sz w:val="24"/>
          <w:szCs w:val="24"/>
        </w:rPr>
        <w:t>.</w:t>
      </w:r>
      <w:r w:rsidR="00865968" w:rsidRPr="00865968">
        <w:rPr>
          <w:rFonts w:ascii="Arial" w:eastAsia="Times New Roman" w:hAnsi="Arial"/>
          <w:b/>
          <w:sz w:val="24"/>
          <w:szCs w:val="28"/>
          <w:lang w:eastAsia="hr-HR"/>
        </w:rPr>
        <w:t xml:space="preserve"> Pokretnine:</w:t>
      </w:r>
    </w:p>
    <w:p w:rsidR="00022D3A" w:rsidRDefault="00865968" w:rsidP="00865968">
      <w:pPr>
        <w:spacing w:after="0"/>
        <w:rPr>
          <w:rFonts w:ascii="Arial" w:eastAsia="Times New Roman" w:hAnsi="Arial"/>
          <w:sz w:val="24"/>
          <w:szCs w:val="28"/>
          <w:lang w:eastAsia="hr-HR"/>
        </w:rPr>
      </w:pPr>
      <w:r w:rsidRPr="00865968">
        <w:rPr>
          <w:rFonts w:ascii="Arial" w:eastAsia="Times New Roman" w:hAnsi="Arial"/>
          <w:b/>
          <w:sz w:val="24"/>
          <w:szCs w:val="28"/>
          <w:lang w:eastAsia="hr-HR"/>
        </w:rPr>
        <w:tab/>
      </w:r>
      <w:r w:rsidR="00022D3A" w:rsidRPr="00022D3A">
        <w:rPr>
          <w:rFonts w:ascii="Arial" w:eastAsia="Times New Roman" w:hAnsi="Arial"/>
          <w:sz w:val="24"/>
          <w:szCs w:val="28"/>
          <w:lang w:eastAsia="hr-HR"/>
        </w:rPr>
        <w:t>Prema dosadašnjem saznanju stečajnog upravitelja, stečajni dužnik nema pokretnine u posjedu.</w:t>
      </w:r>
    </w:p>
    <w:p w:rsidR="002A0046" w:rsidRDefault="002A0046" w:rsidP="00B253ED">
      <w:pPr>
        <w:spacing w:after="0"/>
        <w:ind w:firstLine="708"/>
        <w:jc w:val="both"/>
        <w:rPr>
          <w:rFonts w:ascii="Arial" w:eastAsia="Times New Roman" w:hAnsi="Arial" w:cs="Arial"/>
          <w:b/>
          <w:sz w:val="24"/>
          <w:szCs w:val="24"/>
          <w:lang w:eastAsia="hr-HR"/>
        </w:rPr>
      </w:pPr>
    </w:p>
    <w:p w:rsidR="00B253ED" w:rsidRDefault="00B253ED" w:rsidP="00B253ED">
      <w:pPr>
        <w:spacing w:after="0"/>
        <w:ind w:firstLine="708"/>
        <w:jc w:val="both"/>
        <w:rPr>
          <w:rFonts w:ascii="Arial" w:eastAsia="Times New Roman" w:hAnsi="Arial" w:cs="Arial"/>
          <w:b/>
          <w:sz w:val="24"/>
          <w:szCs w:val="24"/>
          <w:lang w:eastAsia="hr-HR"/>
        </w:rPr>
      </w:pPr>
      <w:r w:rsidRPr="00B253ED">
        <w:rPr>
          <w:rFonts w:ascii="Arial" w:eastAsia="Times New Roman" w:hAnsi="Arial" w:cs="Arial"/>
          <w:b/>
          <w:sz w:val="24"/>
          <w:szCs w:val="24"/>
          <w:lang w:eastAsia="hr-HR"/>
        </w:rPr>
        <w:t>5.3. Novčane tražbine</w:t>
      </w:r>
    </w:p>
    <w:p w:rsidR="00841349" w:rsidRDefault="002A0046" w:rsidP="002A0046">
      <w:pPr>
        <w:spacing w:after="0"/>
        <w:rPr>
          <w:rStyle w:val="Istaknuto"/>
          <w:rFonts w:ascii="Arial" w:hAnsi="Arial" w:cs="Arial"/>
          <w:i w:val="0"/>
          <w:sz w:val="24"/>
          <w:szCs w:val="24"/>
        </w:rPr>
      </w:pPr>
      <w:r w:rsidRPr="002A0046">
        <w:rPr>
          <w:rStyle w:val="Istaknuto"/>
          <w:rFonts w:ascii="Arial" w:hAnsi="Arial" w:cs="Arial"/>
          <w:i w:val="0"/>
          <w:sz w:val="24"/>
          <w:szCs w:val="24"/>
        </w:rPr>
        <w:t>Prema</w:t>
      </w:r>
      <w:r w:rsidR="00EC0714">
        <w:rPr>
          <w:rStyle w:val="Istaknuto"/>
          <w:rFonts w:ascii="Arial" w:hAnsi="Arial" w:cs="Arial"/>
          <w:i w:val="0"/>
          <w:sz w:val="24"/>
          <w:szCs w:val="24"/>
        </w:rPr>
        <w:t xml:space="preserve"> </w:t>
      </w:r>
      <w:r w:rsidR="00841349">
        <w:rPr>
          <w:rStyle w:val="Istaknuto"/>
          <w:rFonts w:ascii="Arial" w:hAnsi="Arial" w:cs="Arial"/>
          <w:i w:val="0"/>
          <w:sz w:val="24"/>
          <w:szCs w:val="24"/>
        </w:rPr>
        <w:t>navodima Ivice Bašadura, odgovorne osobe stečajnog dužnika do otvaranja stečaja, društvo TRGO-VEMA d.o.o. nema potraživanja, jer su u poslovne teškoće krenule već 2008.godine, kada su gradili stanove u Samoboru i Zagrebu, a u blokadi su od 2013.godine, te od tada nisu vodili knjigovodstvo, pa nema nikakve poslovne dokumentacije.</w:t>
      </w:r>
    </w:p>
    <w:p w:rsidR="005C24C7" w:rsidRDefault="005C24C7" w:rsidP="00E72067">
      <w:pPr>
        <w:spacing w:after="0"/>
        <w:jc w:val="both"/>
        <w:rPr>
          <w:rFonts w:ascii="Arial" w:eastAsia="Times New Roman" w:hAnsi="Arial" w:cs="Arial"/>
          <w:sz w:val="24"/>
          <w:szCs w:val="24"/>
          <w:lang w:eastAsia="hr-HR"/>
        </w:rPr>
      </w:pPr>
    </w:p>
    <w:p w:rsidR="004D75EB" w:rsidRPr="00865968" w:rsidRDefault="00291961" w:rsidP="00E72067">
      <w:pPr>
        <w:spacing w:after="0"/>
        <w:jc w:val="both"/>
        <w:rPr>
          <w:rFonts w:ascii="Arial" w:eastAsia="Times New Roman" w:hAnsi="Arial"/>
          <w:b/>
          <w:sz w:val="24"/>
          <w:szCs w:val="28"/>
          <w:lang w:eastAsia="hr-HR"/>
        </w:rPr>
      </w:pPr>
      <w:r>
        <w:rPr>
          <w:rFonts w:ascii="Arial" w:eastAsia="Times New Roman" w:hAnsi="Arial" w:cs="Arial"/>
          <w:sz w:val="24"/>
          <w:szCs w:val="24"/>
          <w:lang w:eastAsia="hr-HR"/>
        </w:rPr>
        <w:t xml:space="preserve">  </w:t>
      </w:r>
      <w:r w:rsidR="00E72067">
        <w:rPr>
          <w:rFonts w:ascii="Arial" w:eastAsia="Times New Roman" w:hAnsi="Arial" w:cs="Arial"/>
          <w:sz w:val="24"/>
          <w:szCs w:val="24"/>
          <w:lang w:eastAsia="hr-HR"/>
        </w:rPr>
        <w:tab/>
      </w:r>
      <w:r w:rsidR="00B8777C">
        <w:rPr>
          <w:rFonts w:ascii="Arial" w:hAnsi="Arial" w:cs="Arial"/>
          <w:b/>
          <w:sz w:val="24"/>
          <w:szCs w:val="24"/>
        </w:rPr>
        <w:t>5</w:t>
      </w:r>
      <w:r w:rsidR="004D75EB">
        <w:rPr>
          <w:rFonts w:ascii="Arial" w:hAnsi="Arial" w:cs="Arial"/>
          <w:b/>
          <w:sz w:val="24"/>
          <w:szCs w:val="24"/>
        </w:rPr>
        <w:t>.</w:t>
      </w:r>
      <w:r w:rsidR="00F831AE">
        <w:rPr>
          <w:rFonts w:ascii="Arial" w:hAnsi="Arial" w:cs="Arial"/>
          <w:b/>
          <w:sz w:val="24"/>
          <w:szCs w:val="24"/>
        </w:rPr>
        <w:t>4</w:t>
      </w:r>
      <w:r w:rsidR="004D75EB" w:rsidRPr="00521719">
        <w:rPr>
          <w:rFonts w:ascii="Arial" w:hAnsi="Arial" w:cs="Arial"/>
          <w:b/>
          <w:sz w:val="24"/>
          <w:szCs w:val="24"/>
        </w:rPr>
        <w:t>.</w:t>
      </w:r>
      <w:r w:rsidR="004D75EB" w:rsidRPr="00865968">
        <w:rPr>
          <w:rFonts w:ascii="Arial" w:eastAsia="Times New Roman" w:hAnsi="Arial"/>
          <w:b/>
          <w:sz w:val="24"/>
          <w:szCs w:val="28"/>
          <w:lang w:eastAsia="hr-HR"/>
        </w:rPr>
        <w:t xml:space="preserve"> </w:t>
      </w:r>
      <w:r w:rsidR="004D75EB">
        <w:rPr>
          <w:rFonts w:ascii="Arial" w:eastAsia="Times New Roman" w:hAnsi="Arial"/>
          <w:b/>
          <w:sz w:val="24"/>
          <w:szCs w:val="28"/>
          <w:lang w:eastAsia="hr-HR"/>
        </w:rPr>
        <w:t>Obveze</w:t>
      </w:r>
      <w:r w:rsidR="004D75EB" w:rsidRPr="00865968">
        <w:rPr>
          <w:rFonts w:ascii="Arial" w:eastAsia="Times New Roman" w:hAnsi="Arial"/>
          <w:b/>
          <w:sz w:val="24"/>
          <w:szCs w:val="28"/>
          <w:lang w:eastAsia="hr-HR"/>
        </w:rPr>
        <w:t>:</w:t>
      </w:r>
    </w:p>
    <w:p w:rsidR="004D75EB" w:rsidRPr="004D75EB" w:rsidRDefault="004D75EB" w:rsidP="004D75EB">
      <w:pPr>
        <w:spacing w:after="0"/>
        <w:jc w:val="both"/>
        <w:rPr>
          <w:rFonts w:ascii="Arial" w:eastAsia="Times New Roman" w:hAnsi="Arial" w:cs="Arial"/>
          <w:sz w:val="24"/>
          <w:szCs w:val="24"/>
          <w:lang w:eastAsia="hr-HR"/>
        </w:rPr>
      </w:pPr>
      <w:r w:rsidRPr="004D75EB">
        <w:rPr>
          <w:rFonts w:ascii="Arial" w:eastAsia="Times New Roman" w:hAnsi="Arial" w:cs="Arial"/>
          <w:sz w:val="24"/>
          <w:szCs w:val="24"/>
          <w:lang w:eastAsia="hr-HR"/>
        </w:rPr>
        <w:t>U dosadašnjem tijeku stečajnog postupka dospjele obveze</w:t>
      </w:r>
      <w:r>
        <w:rPr>
          <w:rFonts w:ascii="Arial" w:eastAsia="Times New Roman" w:hAnsi="Arial" w:cs="Arial"/>
          <w:sz w:val="24"/>
          <w:szCs w:val="24"/>
          <w:lang w:eastAsia="hr-HR"/>
        </w:rPr>
        <w:t xml:space="preserve"> iznose</w:t>
      </w:r>
      <w:r w:rsidRPr="004D75EB">
        <w:rPr>
          <w:rFonts w:ascii="Arial" w:eastAsia="Times New Roman" w:hAnsi="Arial" w:cs="Arial"/>
          <w:sz w:val="24"/>
          <w:szCs w:val="24"/>
          <w:lang w:eastAsia="hr-HR"/>
        </w:rPr>
        <w:t>:</w:t>
      </w:r>
    </w:p>
    <w:p w:rsidR="004D75EB" w:rsidRPr="004D75EB" w:rsidRDefault="004D75EB" w:rsidP="004D75EB">
      <w:pPr>
        <w:spacing w:after="0"/>
        <w:contextualSpacing/>
        <w:jc w:val="both"/>
        <w:rPr>
          <w:rFonts w:ascii="Arial" w:eastAsia="Times New Roman" w:hAnsi="Arial" w:cs="Arial"/>
          <w:sz w:val="24"/>
          <w:szCs w:val="24"/>
          <w:lang w:eastAsia="hr-HR"/>
        </w:rPr>
      </w:pPr>
    </w:p>
    <w:p w:rsidR="00A201DE" w:rsidRPr="00CC7DB2" w:rsidRDefault="004D75EB" w:rsidP="00A201DE">
      <w:pPr>
        <w:pStyle w:val="Odlomakpopisa"/>
        <w:spacing w:after="0"/>
        <w:ind w:left="1068"/>
        <w:rPr>
          <w:rFonts w:ascii="Arial" w:hAnsi="Arial" w:cs="Arial"/>
          <w:sz w:val="24"/>
          <w:szCs w:val="24"/>
        </w:rPr>
      </w:pPr>
      <w:r w:rsidRPr="004D75EB">
        <w:rPr>
          <w:rFonts w:ascii="Arial" w:hAnsi="Arial" w:cs="Arial"/>
          <w:sz w:val="24"/>
          <w:szCs w:val="24"/>
        </w:rPr>
        <w:t xml:space="preserve">- Dospjeli neplaćeni trošk. </w:t>
      </w:r>
      <w:r>
        <w:rPr>
          <w:rFonts w:ascii="Arial" w:hAnsi="Arial" w:cs="Arial"/>
          <w:sz w:val="24"/>
          <w:szCs w:val="24"/>
        </w:rPr>
        <w:t>s</w:t>
      </w:r>
      <w:r w:rsidR="00A201DE">
        <w:rPr>
          <w:rFonts w:ascii="Arial" w:hAnsi="Arial" w:cs="Arial"/>
          <w:sz w:val="24"/>
          <w:szCs w:val="24"/>
        </w:rPr>
        <w:t xml:space="preserve">teč. postupka ………..……     </w:t>
      </w:r>
      <w:r w:rsidR="00E72067">
        <w:rPr>
          <w:rFonts w:ascii="Arial" w:hAnsi="Arial" w:cs="Arial"/>
          <w:sz w:val="24"/>
          <w:szCs w:val="24"/>
        </w:rPr>
        <w:t>4.</w:t>
      </w:r>
      <w:r w:rsidR="00F831AE">
        <w:rPr>
          <w:rFonts w:ascii="Arial" w:hAnsi="Arial" w:cs="Arial"/>
          <w:sz w:val="24"/>
          <w:szCs w:val="24"/>
        </w:rPr>
        <w:t>109,19</w:t>
      </w:r>
      <w:r w:rsidR="00A201DE">
        <w:rPr>
          <w:rFonts w:ascii="Arial" w:hAnsi="Arial" w:cs="Arial"/>
          <w:sz w:val="24"/>
          <w:szCs w:val="24"/>
        </w:rPr>
        <w:t xml:space="preserve"> kn</w:t>
      </w:r>
    </w:p>
    <w:p w:rsidR="004D75EB" w:rsidRPr="004D75EB" w:rsidRDefault="004D75EB" w:rsidP="004D75EB">
      <w:pPr>
        <w:spacing w:after="0"/>
        <w:contextualSpacing/>
        <w:jc w:val="both"/>
        <w:rPr>
          <w:rFonts w:ascii="Arial" w:eastAsia="Times New Roman" w:hAnsi="Arial" w:cs="Arial"/>
          <w:sz w:val="24"/>
          <w:szCs w:val="24"/>
          <w:highlight w:val="yellow"/>
          <w:lang w:eastAsia="hr-HR"/>
        </w:rPr>
      </w:pPr>
      <w:r w:rsidRPr="004D75EB">
        <w:rPr>
          <w:rFonts w:ascii="Arial" w:hAnsi="Arial" w:cs="Arial"/>
          <w:sz w:val="24"/>
          <w:szCs w:val="24"/>
        </w:rPr>
        <w:t xml:space="preserve"> </w:t>
      </w:r>
    </w:p>
    <w:p w:rsidR="00D135C3" w:rsidRDefault="004D75EB" w:rsidP="004D75EB">
      <w:pPr>
        <w:spacing w:after="0"/>
        <w:ind w:left="513" w:hanging="513"/>
        <w:contextualSpacing/>
        <w:jc w:val="both"/>
        <w:rPr>
          <w:rFonts w:ascii="Arial" w:hAnsi="Arial" w:cs="Arial"/>
          <w:sz w:val="24"/>
          <w:szCs w:val="24"/>
        </w:rPr>
      </w:pPr>
      <w:r w:rsidRPr="004D75EB">
        <w:rPr>
          <w:rFonts w:ascii="Arial" w:hAnsi="Arial" w:cs="Arial"/>
          <w:sz w:val="24"/>
          <w:szCs w:val="24"/>
        </w:rPr>
        <w:t xml:space="preserve">- Predračun troškova za </w:t>
      </w:r>
      <w:r w:rsidR="00D135C3">
        <w:rPr>
          <w:rFonts w:ascii="Arial" w:hAnsi="Arial" w:cs="Arial"/>
          <w:sz w:val="24"/>
          <w:szCs w:val="24"/>
        </w:rPr>
        <w:t>planirano jednogodišnje</w:t>
      </w:r>
    </w:p>
    <w:p w:rsidR="004D75EB" w:rsidRDefault="00D135C3" w:rsidP="004D75EB">
      <w:pPr>
        <w:spacing w:after="0"/>
        <w:ind w:left="513" w:hanging="513"/>
        <w:contextualSpacing/>
        <w:jc w:val="both"/>
        <w:rPr>
          <w:rFonts w:ascii="Arial" w:hAnsi="Arial" w:cs="Arial"/>
          <w:sz w:val="24"/>
          <w:szCs w:val="24"/>
        </w:rPr>
      </w:pPr>
      <w:r>
        <w:rPr>
          <w:rFonts w:ascii="Arial" w:hAnsi="Arial" w:cs="Arial"/>
          <w:sz w:val="24"/>
          <w:szCs w:val="24"/>
        </w:rPr>
        <w:t xml:space="preserve">   provođenje stečajnog postupka</w:t>
      </w:r>
      <w:r w:rsidR="004D75EB" w:rsidRPr="004D75EB">
        <w:rPr>
          <w:rFonts w:ascii="Arial" w:hAnsi="Arial" w:cs="Arial"/>
          <w:sz w:val="24"/>
          <w:szCs w:val="24"/>
        </w:rPr>
        <w:t xml:space="preserve"> …..</w:t>
      </w:r>
      <w:r>
        <w:rPr>
          <w:rFonts w:ascii="Arial" w:hAnsi="Arial" w:cs="Arial"/>
          <w:sz w:val="24"/>
          <w:szCs w:val="24"/>
        </w:rPr>
        <w:t>......................................</w:t>
      </w:r>
      <w:r w:rsidR="004D75EB" w:rsidRPr="004D75EB">
        <w:rPr>
          <w:rFonts w:ascii="Arial" w:hAnsi="Arial" w:cs="Arial"/>
          <w:sz w:val="24"/>
          <w:szCs w:val="24"/>
        </w:rPr>
        <w:t xml:space="preserve"> ……</w:t>
      </w:r>
      <w:r w:rsidR="00A201DE">
        <w:rPr>
          <w:rFonts w:ascii="Arial" w:hAnsi="Arial" w:cs="Arial"/>
          <w:sz w:val="24"/>
          <w:szCs w:val="24"/>
        </w:rPr>
        <w:t xml:space="preserve"> </w:t>
      </w:r>
      <w:r>
        <w:rPr>
          <w:rFonts w:ascii="Arial" w:hAnsi="Arial" w:cs="Arial"/>
          <w:sz w:val="24"/>
          <w:szCs w:val="24"/>
        </w:rPr>
        <w:t>3</w:t>
      </w:r>
      <w:r w:rsidR="00F831AE">
        <w:rPr>
          <w:rFonts w:ascii="Arial" w:hAnsi="Arial" w:cs="Arial"/>
          <w:sz w:val="24"/>
          <w:szCs w:val="24"/>
        </w:rPr>
        <w:t>2.000,00</w:t>
      </w:r>
      <w:r w:rsidR="004D75EB">
        <w:rPr>
          <w:rFonts w:ascii="Arial" w:hAnsi="Arial" w:cs="Arial"/>
          <w:sz w:val="24"/>
          <w:szCs w:val="24"/>
        </w:rPr>
        <w:t xml:space="preserve"> kn</w:t>
      </w:r>
    </w:p>
    <w:p w:rsidR="00FC40A9" w:rsidRPr="004D75EB" w:rsidRDefault="00FC40A9" w:rsidP="00FC40A9">
      <w:pPr>
        <w:spacing w:after="0"/>
        <w:ind w:left="513" w:hanging="513"/>
        <w:contextualSpacing/>
        <w:jc w:val="both"/>
        <w:rPr>
          <w:rFonts w:ascii="Arial" w:hAnsi="Arial" w:cs="Arial"/>
          <w:sz w:val="24"/>
          <w:szCs w:val="24"/>
        </w:rPr>
      </w:pPr>
    </w:p>
    <w:p w:rsidR="004D75EB" w:rsidRPr="004D75EB" w:rsidRDefault="004D75EB" w:rsidP="004D75EB">
      <w:pPr>
        <w:spacing w:after="0"/>
        <w:rPr>
          <w:rFonts w:ascii="Arial" w:eastAsia="Times New Roman" w:hAnsi="Arial" w:cs="Arial"/>
          <w:sz w:val="24"/>
          <w:szCs w:val="24"/>
          <w:lang w:eastAsia="hr-HR"/>
        </w:rPr>
      </w:pPr>
      <w:r w:rsidRPr="004D75EB">
        <w:rPr>
          <w:rFonts w:ascii="Arial" w:eastAsia="Times New Roman" w:hAnsi="Arial" w:cs="Arial"/>
          <w:sz w:val="24"/>
          <w:szCs w:val="24"/>
          <w:lang w:eastAsia="hr-HR"/>
        </w:rPr>
        <w:t>- Utvrđene tražbine:</w:t>
      </w:r>
    </w:p>
    <w:p w:rsidR="004D75EB" w:rsidRPr="004D75EB" w:rsidRDefault="004D75EB" w:rsidP="004D75EB">
      <w:pPr>
        <w:spacing w:after="0"/>
        <w:rPr>
          <w:rFonts w:ascii="Arial" w:eastAsia="Times New Roman" w:hAnsi="Arial" w:cs="Arial"/>
          <w:sz w:val="24"/>
          <w:szCs w:val="24"/>
          <w:lang w:eastAsia="hr-HR"/>
        </w:rPr>
      </w:pPr>
      <w:r w:rsidRPr="004D75EB">
        <w:rPr>
          <w:rFonts w:ascii="Arial" w:eastAsia="Times New Roman" w:hAnsi="Arial" w:cs="Arial"/>
          <w:sz w:val="24"/>
          <w:szCs w:val="24"/>
          <w:lang w:eastAsia="hr-HR"/>
        </w:rPr>
        <w:t>Vjerovnici I. višeg isp</w:t>
      </w:r>
      <w:r w:rsidR="00B8777C">
        <w:rPr>
          <w:rFonts w:ascii="Arial" w:eastAsia="Times New Roman" w:hAnsi="Arial" w:cs="Arial"/>
          <w:sz w:val="24"/>
          <w:szCs w:val="24"/>
          <w:lang w:eastAsia="hr-HR"/>
        </w:rPr>
        <w:t xml:space="preserve">latnog reda – priznate: …………………........  </w:t>
      </w:r>
      <w:r w:rsidR="00F831AE">
        <w:rPr>
          <w:rFonts w:ascii="Arial" w:eastAsia="Times New Roman" w:hAnsi="Arial" w:cs="Arial"/>
          <w:sz w:val="24"/>
          <w:szCs w:val="24"/>
          <w:lang w:eastAsia="hr-HR"/>
        </w:rPr>
        <w:t xml:space="preserve">       244,03</w:t>
      </w:r>
      <w:r w:rsidRPr="004D75EB">
        <w:rPr>
          <w:rFonts w:ascii="Arial" w:eastAsia="Times New Roman" w:hAnsi="Arial" w:cs="Arial"/>
          <w:sz w:val="24"/>
          <w:szCs w:val="24"/>
          <w:lang w:eastAsia="hr-HR"/>
        </w:rPr>
        <w:t xml:space="preserve"> kn</w:t>
      </w:r>
    </w:p>
    <w:p w:rsidR="004D75EB" w:rsidRPr="004D75EB" w:rsidRDefault="004D75EB" w:rsidP="004D75EB">
      <w:pPr>
        <w:spacing w:after="0"/>
        <w:rPr>
          <w:rFonts w:ascii="Arial" w:eastAsia="Times New Roman" w:hAnsi="Arial" w:cs="Arial"/>
          <w:sz w:val="24"/>
          <w:szCs w:val="24"/>
          <w:lang w:eastAsia="hr-HR"/>
        </w:rPr>
      </w:pPr>
      <w:r w:rsidRPr="004D75EB">
        <w:rPr>
          <w:rFonts w:ascii="Arial" w:eastAsia="Times New Roman" w:hAnsi="Arial" w:cs="Arial"/>
          <w:sz w:val="24"/>
          <w:szCs w:val="24"/>
          <w:lang w:eastAsia="hr-HR"/>
        </w:rPr>
        <w:t xml:space="preserve">Vjerovnici I. višeg isplatnog reda – osporene:   ………………          </w:t>
      </w:r>
      <w:r w:rsidR="00E72067">
        <w:rPr>
          <w:rFonts w:ascii="Arial" w:eastAsia="Times New Roman" w:hAnsi="Arial" w:cs="Arial"/>
          <w:sz w:val="24"/>
          <w:szCs w:val="24"/>
          <w:lang w:eastAsia="hr-HR"/>
        </w:rPr>
        <w:t xml:space="preserve">  </w:t>
      </w:r>
      <w:r w:rsidR="00D135C3">
        <w:rPr>
          <w:rFonts w:ascii="Arial" w:eastAsia="Times New Roman" w:hAnsi="Arial" w:cs="Arial"/>
          <w:sz w:val="24"/>
          <w:szCs w:val="24"/>
          <w:lang w:eastAsia="hr-HR"/>
        </w:rPr>
        <w:t xml:space="preserve">   -</w:t>
      </w:r>
    </w:p>
    <w:p w:rsidR="004D75EB" w:rsidRPr="004D75EB" w:rsidRDefault="004D75EB" w:rsidP="004D75EB">
      <w:pPr>
        <w:spacing w:after="0"/>
        <w:rPr>
          <w:rFonts w:ascii="Arial" w:eastAsia="Times New Roman" w:hAnsi="Arial" w:cs="Arial"/>
          <w:sz w:val="24"/>
          <w:szCs w:val="24"/>
          <w:lang w:eastAsia="hr-HR"/>
        </w:rPr>
      </w:pPr>
      <w:r w:rsidRPr="004D75EB">
        <w:rPr>
          <w:rFonts w:ascii="Arial" w:eastAsia="Times New Roman" w:hAnsi="Arial" w:cs="Arial"/>
          <w:sz w:val="24"/>
          <w:szCs w:val="24"/>
          <w:lang w:eastAsia="hr-HR"/>
        </w:rPr>
        <w:t>Vjerovnici II. višeg isplatnog reda – priznate:  ………………</w:t>
      </w:r>
      <w:r w:rsidR="00D135C3">
        <w:rPr>
          <w:rFonts w:ascii="Arial" w:eastAsia="Times New Roman" w:hAnsi="Arial" w:cs="Arial"/>
          <w:sz w:val="24"/>
          <w:szCs w:val="24"/>
          <w:lang w:eastAsia="hr-HR"/>
        </w:rPr>
        <w:t>......</w:t>
      </w:r>
      <w:r w:rsidRPr="004D75EB">
        <w:rPr>
          <w:rFonts w:ascii="Arial" w:eastAsia="Times New Roman" w:hAnsi="Arial" w:cs="Arial"/>
          <w:sz w:val="24"/>
          <w:szCs w:val="24"/>
          <w:lang w:eastAsia="hr-HR"/>
        </w:rPr>
        <w:t xml:space="preserve"> </w:t>
      </w:r>
      <w:r w:rsidR="00F831AE">
        <w:rPr>
          <w:rFonts w:ascii="Arial" w:eastAsia="Times New Roman" w:hAnsi="Arial" w:cs="Arial"/>
          <w:sz w:val="24"/>
          <w:szCs w:val="24"/>
          <w:lang w:eastAsia="hr-HR"/>
        </w:rPr>
        <w:t>17.936.260,35</w:t>
      </w:r>
      <w:r w:rsidRPr="004D75EB">
        <w:rPr>
          <w:rFonts w:ascii="Arial" w:eastAsia="Times New Roman" w:hAnsi="Arial" w:cs="Arial"/>
          <w:sz w:val="24"/>
          <w:szCs w:val="24"/>
          <w:lang w:eastAsia="hr-HR"/>
        </w:rPr>
        <w:t xml:space="preserve"> kn</w:t>
      </w:r>
    </w:p>
    <w:p w:rsidR="004D75EB" w:rsidRPr="004D75EB" w:rsidRDefault="004D75EB" w:rsidP="004D75EB">
      <w:pPr>
        <w:spacing w:after="0"/>
        <w:rPr>
          <w:rFonts w:ascii="Arial" w:eastAsia="Times New Roman" w:hAnsi="Arial" w:cs="Arial"/>
          <w:sz w:val="24"/>
          <w:szCs w:val="24"/>
          <w:u w:val="single"/>
          <w:lang w:eastAsia="hr-HR"/>
        </w:rPr>
      </w:pPr>
      <w:r w:rsidRPr="004D75EB">
        <w:rPr>
          <w:rFonts w:ascii="Arial" w:eastAsia="Times New Roman" w:hAnsi="Arial" w:cs="Arial"/>
          <w:sz w:val="24"/>
          <w:szCs w:val="24"/>
          <w:u w:val="single"/>
          <w:lang w:eastAsia="hr-HR"/>
        </w:rPr>
        <w:t>Vjerovnici II. višeg isplatnog reda – osporene: …………………</w:t>
      </w:r>
      <w:r w:rsidR="00161CA9">
        <w:rPr>
          <w:rFonts w:ascii="Arial" w:eastAsia="Times New Roman" w:hAnsi="Arial" w:cs="Arial"/>
          <w:sz w:val="24"/>
          <w:szCs w:val="24"/>
          <w:u w:val="single"/>
          <w:lang w:eastAsia="hr-HR"/>
        </w:rPr>
        <w:t xml:space="preserve">   </w:t>
      </w:r>
      <w:r w:rsidR="00FC40A9">
        <w:rPr>
          <w:rFonts w:ascii="Arial" w:eastAsia="Times New Roman" w:hAnsi="Arial" w:cs="Arial"/>
          <w:sz w:val="24"/>
          <w:szCs w:val="24"/>
          <w:u w:val="single"/>
          <w:lang w:eastAsia="hr-HR"/>
        </w:rPr>
        <w:t xml:space="preserve">    </w:t>
      </w:r>
      <w:r w:rsidR="00F831AE">
        <w:rPr>
          <w:rFonts w:ascii="Arial" w:eastAsia="Times New Roman" w:hAnsi="Arial" w:cs="Arial"/>
          <w:sz w:val="24"/>
          <w:szCs w:val="24"/>
          <w:u w:val="single"/>
          <w:lang w:eastAsia="hr-HR"/>
        </w:rPr>
        <w:t xml:space="preserve">  20.906,63</w:t>
      </w:r>
      <w:r w:rsidR="00D135C3">
        <w:rPr>
          <w:rFonts w:ascii="Arial" w:eastAsia="Times New Roman" w:hAnsi="Arial" w:cs="Arial"/>
          <w:sz w:val="24"/>
          <w:szCs w:val="24"/>
          <w:u w:val="single"/>
          <w:lang w:eastAsia="hr-HR"/>
        </w:rPr>
        <w:t xml:space="preserve"> kn</w:t>
      </w:r>
    </w:p>
    <w:p w:rsidR="004D75EB" w:rsidRPr="004D75EB" w:rsidRDefault="00F831AE" w:rsidP="004D75EB">
      <w:pPr>
        <w:spacing w:after="0"/>
        <w:rPr>
          <w:rFonts w:ascii="Arial" w:eastAsia="Times New Roman" w:hAnsi="Arial" w:cs="Arial"/>
          <w:sz w:val="24"/>
          <w:szCs w:val="24"/>
          <w:lang w:eastAsia="hr-HR"/>
        </w:rPr>
      </w:pPr>
      <w:r>
        <w:rPr>
          <w:rFonts w:ascii="Arial" w:eastAsia="Times New Roman" w:hAnsi="Arial" w:cs="Arial"/>
          <w:sz w:val="24"/>
          <w:szCs w:val="24"/>
          <w:lang w:eastAsia="hr-HR"/>
        </w:rPr>
        <w:t>Ukupno tražbine</w:t>
      </w:r>
      <w:r w:rsidR="004D75EB" w:rsidRPr="004D75EB">
        <w:rPr>
          <w:rFonts w:ascii="Arial" w:eastAsia="Times New Roman" w:hAnsi="Arial" w:cs="Arial"/>
          <w:sz w:val="24"/>
          <w:szCs w:val="24"/>
          <w:lang w:eastAsia="hr-HR"/>
        </w:rPr>
        <w:t xml:space="preserve">                                                                         </w:t>
      </w:r>
      <w:r w:rsidR="00375575">
        <w:rPr>
          <w:rFonts w:ascii="Arial" w:eastAsia="Times New Roman" w:hAnsi="Arial" w:cs="Arial"/>
          <w:sz w:val="24"/>
          <w:szCs w:val="24"/>
          <w:lang w:eastAsia="hr-HR"/>
        </w:rPr>
        <w:t xml:space="preserve">  </w:t>
      </w:r>
      <w:r>
        <w:rPr>
          <w:rFonts w:ascii="Arial" w:eastAsia="Times New Roman" w:hAnsi="Arial" w:cs="Arial"/>
          <w:sz w:val="24"/>
          <w:szCs w:val="24"/>
          <w:lang w:eastAsia="hr-HR"/>
        </w:rPr>
        <w:t>17.957.166,98</w:t>
      </w:r>
      <w:r w:rsidR="00D135C3">
        <w:rPr>
          <w:rFonts w:ascii="Arial" w:eastAsia="Times New Roman" w:hAnsi="Arial" w:cs="Arial"/>
          <w:sz w:val="24"/>
          <w:szCs w:val="24"/>
          <w:lang w:eastAsia="hr-HR"/>
        </w:rPr>
        <w:t xml:space="preserve"> </w:t>
      </w:r>
      <w:r w:rsidR="004D75EB" w:rsidRPr="004D75EB">
        <w:rPr>
          <w:rFonts w:ascii="Arial" w:eastAsia="Times New Roman" w:hAnsi="Arial" w:cs="Arial"/>
          <w:sz w:val="24"/>
          <w:szCs w:val="24"/>
          <w:lang w:eastAsia="hr-HR"/>
        </w:rPr>
        <w:t>kn</w:t>
      </w:r>
    </w:p>
    <w:p w:rsidR="004D75EB" w:rsidRPr="004D75EB" w:rsidRDefault="004D75EB" w:rsidP="004D75EB">
      <w:pPr>
        <w:spacing w:after="0"/>
        <w:rPr>
          <w:rFonts w:ascii="Arial" w:eastAsia="Times New Roman" w:hAnsi="Arial" w:cs="Arial"/>
          <w:sz w:val="24"/>
          <w:szCs w:val="24"/>
          <w:lang w:eastAsia="hr-HR"/>
        </w:rPr>
      </w:pPr>
    </w:p>
    <w:p w:rsidR="004D75EB" w:rsidRDefault="004D75EB" w:rsidP="004D75EB">
      <w:pPr>
        <w:spacing w:after="0"/>
        <w:rPr>
          <w:rFonts w:ascii="Arial" w:eastAsia="Times New Roman" w:hAnsi="Arial" w:cs="Arial"/>
          <w:sz w:val="24"/>
          <w:szCs w:val="24"/>
          <w:lang w:eastAsia="hr-HR"/>
        </w:rPr>
      </w:pPr>
      <w:r w:rsidRPr="004D75EB">
        <w:rPr>
          <w:rFonts w:ascii="Arial" w:eastAsia="Times New Roman" w:hAnsi="Arial" w:cs="Arial"/>
          <w:sz w:val="24"/>
          <w:szCs w:val="24"/>
          <w:lang w:eastAsia="hr-HR"/>
        </w:rPr>
        <w:t xml:space="preserve">Sveukupno  utvrđene obveze stečajnog dužnika iznose </w:t>
      </w:r>
      <w:r w:rsidR="00F831AE">
        <w:rPr>
          <w:rFonts w:ascii="Arial" w:eastAsia="Times New Roman" w:hAnsi="Arial" w:cs="Arial"/>
          <w:sz w:val="24"/>
          <w:szCs w:val="24"/>
          <w:lang w:eastAsia="hr-HR"/>
        </w:rPr>
        <w:t>17.993.520,20</w:t>
      </w:r>
      <w:r w:rsidRPr="004D75EB">
        <w:rPr>
          <w:rFonts w:ascii="Arial" w:eastAsia="Times New Roman" w:hAnsi="Arial" w:cs="Arial"/>
          <w:sz w:val="24"/>
          <w:szCs w:val="24"/>
          <w:lang w:eastAsia="hr-HR"/>
        </w:rPr>
        <w:t xml:space="preserve"> kn                                    + troškovi za nagradu stečajnom upravitelju </w:t>
      </w:r>
      <w:r w:rsidR="00D135C3">
        <w:rPr>
          <w:rFonts w:ascii="Arial" w:eastAsia="Times New Roman" w:hAnsi="Arial" w:cs="Arial"/>
          <w:sz w:val="24"/>
          <w:szCs w:val="24"/>
          <w:lang w:eastAsia="hr-HR"/>
        </w:rPr>
        <w:t xml:space="preserve">u prethodnom postupku i u stečajnom postupku, a </w:t>
      </w:r>
      <w:r w:rsidRPr="004D75EB">
        <w:rPr>
          <w:rFonts w:ascii="Arial" w:eastAsia="Times New Roman" w:hAnsi="Arial" w:cs="Arial"/>
          <w:sz w:val="24"/>
          <w:szCs w:val="24"/>
          <w:lang w:eastAsia="hr-HR"/>
        </w:rPr>
        <w:t>po odluci stečajnog suca.</w:t>
      </w:r>
    </w:p>
    <w:p w:rsidR="00A201DE" w:rsidRDefault="00A201DE" w:rsidP="00161CA9">
      <w:pPr>
        <w:spacing w:after="0"/>
        <w:ind w:firstLine="708"/>
        <w:jc w:val="both"/>
        <w:rPr>
          <w:rFonts w:ascii="Arial" w:hAnsi="Arial" w:cs="Arial"/>
          <w:b/>
          <w:sz w:val="24"/>
          <w:szCs w:val="24"/>
        </w:rPr>
      </w:pPr>
    </w:p>
    <w:p w:rsidR="00F831AE" w:rsidRDefault="00F831AE" w:rsidP="00161CA9">
      <w:pPr>
        <w:spacing w:after="0"/>
        <w:ind w:firstLine="708"/>
        <w:jc w:val="both"/>
        <w:rPr>
          <w:rFonts w:ascii="Arial" w:hAnsi="Arial" w:cs="Arial"/>
          <w:b/>
          <w:sz w:val="24"/>
          <w:szCs w:val="24"/>
        </w:rPr>
      </w:pPr>
    </w:p>
    <w:p w:rsidR="00F831AE" w:rsidRDefault="00F831AE" w:rsidP="00161CA9">
      <w:pPr>
        <w:spacing w:after="0"/>
        <w:ind w:firstLine="708"/>
        <w:jc w:val="both"/>
        <w:rPr>
          <w:rFonts w:ascii="Arial" w:hAnsi="Arial" w:cs="Arial"/>
          <w:b/>
          <w:sz w:val="24"/>
          <w:szCs w:val="24"/>
        </w:rPr>
      </w:pPr>
    </w:p>
    <w:p w:rsidR="00161CA9" w:rsidRPr="00865968" w:rsidRDefault="00375575" w:rsidP="00161CA9">
      <w:pPr>
        <w:spacing w:after="0"/>
        <w:ind w:firstLine="708"/>
        <w:jc w:val="both"/>
        <w:rPr>
          <w:rFonts w:ascii="Arial" w:eastAsia="Times New Roman" w:hAnsi="Arial"/>
          <w:b/>
          <w:sz w:val="24"/>
          <w:szCs w:val="28"/>
          <w:lang w:eastAsia="hr-HR"/>
        </w:rPr>
      </w:pPr>
      <w:r>
        <w:rPr>
          <w:rFonts w:ascii="Arial" w:hAnsi="Arial" w:cs="Arial"/>
          <w:b/>
          <w:sz w:val="24"/>
          <w:szCs w:val="24"/>
        </w:rPr>
        <w:lastRenderedPageBreak/>
        <w:t>6</w:t>
      </w:r>
      <w:r w:rsidR="00161CA9" w:rsidRPr="00521719">
        <w:rPr>
          <w:rFonts w:ascii="Arial" w:hAnsi="Arial" w:cs="Arial"/>
          <w:b/>
          <w:sz w:val="24"/>
          <w:szCs w:val="24"/>
        </w:rPr>
        <w:t>.</w:t>
      </w:r>
      <w:r w:rsidR="00161CA9" w:rsidRPr="00865968">
        <w:rPr>
          <w:rFonts w:ascii="Arial" w:eastAsia="Times New Roman" w:hAnsi="Arial"/>
          <w:b/>
          <w:sz w:val="24"/>
          <w:szCs w:val="28"/>
          <w:lang w:eastAsia="hr-HR"/>
        </w:rPr>
        <w:t xml:space="preserve"> </w:t>
      </w:r>
      <w:r w:rsidR="00ED6E30">
        <w:rPr>
          <w:rFonts w:ascii="Arial" w:eastAsia="Times New Roman" w:hAnsi="Arial"/>
          <w:b/>
          <w:sz w:val="24"/>
          <w:szCs w:val="28"/>
          <w:lang w:eastAsia="hr-HR"/>
        </w:rPr>
        <w:t>Pravni predmeti</w:t>
      </w:r>
      <w:r w:rsidR="00161CA9" w:rsidRPr="00865968">
        <w:rPr>
          <w:rFonts w:ascii="Arial" w:eastAsia="Times New Roman" w:hAnsi="Arial"/>
          <w:b/>
          <w:sz w:val="24"/>
          <w:szCs w:val="28"/>
          <w:lang w:eastAsia="hr-HR"/>
        </w:rPr>
        <w:t>:</w:t>
      </w:r>
    </w:p>
    <w:p w:rsidR="00D135C3" w:rsidRDefault="00F831AE" w:rsidP="00F45761">
      <w:pPr>
        <w:suppressAutoHyphens/>
        <w:jc w:val="both"/>
        <w:rPr>
          <w:rFonts w:ascii="Arial" w:hAnsi="Arial" w:cs="Arial"/>
          <w:sz w:val="24"/>
          <w:szCs w:val="24"/>
          <w:lang w:eastAsia="ar-SA"/>
        </w:rPr>
      </w:pPr>
      <w:r w:rsidRPr="002A0046">
        <w:rPr>
          <w:rStyle w:val="Istaknuto"/>
          <w:rFonts w:ascii="Arial" w:hAnsi="Arial" w:cs="Arial"/>
          <w:i w:val="0"/>
          <w:sz w:val="24"/>
          <w:szCs w:val="24"/>
        </w:rPr>
        <w:t>Prema</w:t>
      </w:r>
      <w:r>
        <w:rPr>
          <w:rStyle w:val="Istaknuto"/>
          <w:rFonts w:ascii="Arial" w:hAnsi="Arial" w:cs="Arial"/>
          <w:i w:val="0"/>
          <w:sz w:val="24"/>
          <w:szCs w:val="24"/>
        </w:rPr>
        <w:t xml:space="preserve"> navodima Ivice Bašadura, odgovorne osobe stečajnog dužnika do otvaranja stečaja, društvo TRGO-VEMA d.o.o. nema </w:t>
      </w:r>
      <w:r w:rsidR="00D135C3">
        <w:rPr>
          <w:rFonts w:ascii="Arial" w:hAnsi="Arial" w:cs="Arial"/>
          <w:sz w:val="24"/>
          <w:szCs w:val="24"/>
          <w:lang w:eastAsia="ar-SA"/>
        </w:rPr>
        <w:t>aktivnih pravnih predmeta</w:t>
      </w:r>
      <w:r>
        <w:rPr>
          <w:rFonts w:ascii="Arial" w:hAnsi="Arial" w:cs="Arial"/>
          <w:sz w:val="24"/>
          <w:szCs w:val="24"/>
          <w:lang w:eastAsia="ar-SA"/>
        </w:rPr>
        <w:t>.</w:t>
      </w:r>
    </w:p>
    <w:p w:rsidR="0023427D" w:rsidRPr="002B02C8" w:rsidRDefault="0023427D" w:rsidP="0023427D">
      <w:pPr>
        <w:ind w:left="360"/>
        <w:rPr>
          <w:rFonts w:ascii="Arial" w:hAnsi="Arial" w:cs="Arial"/>
          <w:sz w:val="24"/>
          <w:szCs w:val="24"/>
          <w:lang w:val="pl-PL"/>
        </w:rPr>
      </w:pPr>
    </w:p>
    <w:p w:rsidR="0023427D" w:rsidRPr="00B40BEB" w:rsidRDefault="0023427D" w:rsidP="0023427D">
      <w:pPr>
        <w:rPr>
          <w:rFonts w:ascii="Times New Roman" w:hAnsi="Times New Roman"/>
          <w:sz w:val="24"/>
          <w:szCs w:val="24"/>
          <w:lang w:val="pl-PL"/>
        </w:rPr>
      </w:pPr>
      <w:r w:rsidRPr="00B40BEB">
        <w:rPr>
          <w:rFonts w:ascii="Times New Roman" w:hAnsi="Times New Roman"/>
          <w:sz w:val="24"/>
          <w:szCs w:val="24"/>
          <w:lang w:val="pl-PL"/>
        </w:rPr>
        <w:t>III. RADNJE KOJE ĆE SE PODUZETI U NAREDNOM RAZDOBLJU</w:t>
      </w:r>
    </w:p>
    <w:p w:rsidR="00FA55DD" w:rsidRDefault="00FA55DD" w:rsidP="00FA55DD">
      <w:pPr>
        <w:spacing w:after="0"/>
        <w:ind w:firstLine="708"/>
        <w:jc w:val="both"/>
        <w:rPr>
          <w:rFonts w:ascii="Arial" w:hAnsi="Arial" w:cs="Arial"/>
          <w:b/>
          <w:sz w:val="24"/>
          <w:szCs w:val="24"/>
        </w:rPr>
      </w:pPr>
    </w:p>
    <w:p w:rsidR="00FA55DD" w:rsidRDefault="009D1638" w:rsidP="00FA55DD">
      <w:pPr>
        <w:spacing w:after="0"/>
        <w:ind w:firstLine="708"/>
        <w:jc w:val="both"/>
        <w:rPr>
          <w:rFonts w:ascii="Arial" w:eastAsia="Times New Roman" w:hAnsi="Arial"/>
          <w:b/>
          <w:sz w:val="24"/>
          <w:szCs w:val="28"/>
          <w:lang w:eastAsia="hr-HR"/>
        </w:rPr>
      </w:pPr>
      <w:r>
        <w:rPr>
          <w:rFonts w:ascii="Arial" w:hAnsi="Arial" w:cs="Arial"/>
          <w:b/>
          <w:sz w:val="24"/>
          <w:szCs w:val="24"/>
        </w:rPr>
        <w:t>7</w:t>
      </w:r>
      <w:r w:rsidR="003F5293" w:rsidRPr="00521719">
        <w:rPr>
          <w:rFonts w:ascii="Arial" w:hAnsi="Arial" w:cs="Arial"/>
          <w:b/>
          <w:sz w:val="24"/>
          <w:szCs w:val="24"/>
        </w:rPr>
        <w:t>.</w:t>
      </w:r>
      <w:r w:rsidR="003F5293" w:rsidRPr="00865968">
        <w:rPr>
          <w:rFonts w:ascii="Arial" w:eastAsia="Times New Roman" w:hAnsi="Arial"/>
          <w:b/>
          <w:sz w:val="24"/>
          <w:szCs w:val="28"/>
          <w:lang w:eastAsia="hr-HR"/>
        </w:rPr>
        <w:t xml:space="preserve"> </w:t>
      </w:r>
      <w:r w:rsidR="003F5293">
        <w:rPr>
          <w:rFonts w:ascii="Arial" w:eastAsia="Times New Roman" w:hAnsi="Arial"/>
          <w:b/>
          <w:sz w:val="24"/>
          <w:szCs w:val="28"/>
          <w:lang w:eastAsia="hr-HR"/>
        </w:rPr>
        <w:t>Zaključak i prijedlozi</w:t>
      </w:r>
    </w:p>
    <w:p w:rsidR="009D1638" w:rsidRPr="002833E1" w:rsidRDefault="009D1638" w:rsidP="009D1638">
      <w:pPr>
        <w:spacing w:after="0"/>
        <w:jc w:val="both"/>
        <w:rPr>
          <w:rFonts w:ascii="Arial" w:eastAsia="Times New Roman" w:hAnsi="Arial" w:cs="Arial"/>
          <w:sz w:val="24"/>
          <w:szCs w:val="24"/>
          <w:lang w:eastAsia="hr-HR"/>
        </w:rPr>
      </w:pPr>
      <w:r w:rsidRPr="002833E1">
        <w:rPr>
          <w:rFonts w:ascii="Arial" w:eastAsia="Times New Roman" w:hAnsi="Arial" w:cs="Arial"/>
          <w:sz w:val="24"/>
          <w:szCs w:val="24"/>
          <w:lang w:eastAsia="hr-HR"/>
        </w:rPr>
        <w:t>Uvidom u dokumentaciju, te analizom iste, stečajni dužnik, s obzirom na njegov gospodarski položaj i trenutno stanje imovine i obaveza, nema nikakvih uvjeta za nastavak daljnjeg poslovanja niti za izradu stečajnog plana.</w:t>
      </w:r>
    </w:p>
    <w:p w:rsidR="009D1638" w:rsidRDefault="009D1638" w:rsidP="009D1638">
      <w:pPr>
        <w:spacing w:after="0"/>
        <w:jc w:val="both"/>
        <w:rPr>
          <w:rFonts w:ascii="Arial" w:eastAsia="Times New Roman" w:hAnsi="Arial" w:cs="Arial"/>
          <w:sz w:val="24"/>
          <w:szCs w:val="24"/>
          <w:lang w:eastAsia="hr-HR"/>
        </w:rPr>
      </w:pPr>
    </w:p>
    <w:p w:rsidR="00E5783C" w:rsidRDefault="009D1638" w:rsidP="009D1638">
      <w:pPr>
        <w:spacing w:after="0"/>
        <w:jc w:val="both"/>
        <w:rPr>
          <w:rFonts w:ascii="Arial" w:eastAsia="Times New Roman" w:hAnsi="Arial" w:cs="Arial"/>
          <w:sz w:val="24"/>
          <w:szCs w:val="24"/>
          <w:lang w:eastAsia="hr-HR"/>
        </w:rPr>
      </w:pPr>
      <w:r w:rsidRPr="002833E1">
        <w:rPr>
          <w:rFonts w:ascii="Arial" w:eastAsia="Times New Roman" w:hAnsi="Arial" w:cs="Arial"/>
          <w:sz w:val="24"/>
          <w:szCs w:val="24"/>
          <w:lang w:eastAsia="hr-HR"/>
        </w:rPr>
        <w:t xml:space="preserve">Realna imovina stečajnog dužnika </w:t>
      </w:r>
      <w:r w:rsidR="00F831AE">
        <w:rPr>
          <w:rFonts w:ascii="Arial" w:eastAsia="Times New Roman" w:hAnsi="Arial" w:cs="Arial"/>
          <w:sz w:val="24"/>
          <w:szCs w:val="24"/>
          <w:lang w:eastAsia="hr-HR"/>
        </w:rPr>
        <w:t>su</w:t>
      </w:r>
      <w:r w:rsidR="00D4726C">
        <w:rPr>
          <w:rFonts w:ascii="Arial" w:eastAsia="Times New Roman" w:hAnsi="Arial" w:cs="Arial"/>
          <w:sz w:val="24"/>
          <w:szCs w:val="24"/>
          <w:lang w:eastAsia="hr-HR"/>
        </w:rPr>
        <w:t xml:space="preserve"> nekretnin</w:t>
      </w:r>
      <w:r w:rsidR="00F831AE">
        <w:rPr>
          <w:rFonts w:ascii="Arial" w:eastAsia="Times New Roman" w:hAnsi="Arial" w:cs="Arial"/>
          <w:sz w:val="24"/>
          <w:szCs w:val="24"/>
          <w:lang w:eastAsia="hr-HR"/>
        </w:rPr>
        <w:t>e</w:t>
      </w:r>
      <w:r w:rsidR="00D4726C">
        <w:rPr>
          <w:rFonts w:ascii="Arial" w:eastAsia="Times New Roman" w:hAnsi="Arial" w:cs="Arial"/>
          <w:sz w:val="24"/>
          <w:szCs w:val="24"/>
          <w:lang w:eastAsia="hr-HR"/>
        </w:rPr>
        <w:t xml:space="preserve"> </w:t>
      </w:r>
      <w:r w:rsidR="00E5783C">
        <w:rPr>
          <w:rFonts w:ascii="Arial" w:eastAsia="Times New Roman" w:hAnsi="Arial" w:cs="Arial"/>
          <w:sz w:val="24"/>
          <w:szCs w:val="24"/>
          <w:lang w:eastAsia="hr-HR"/>
        </w:rPr>
        <w:t xml:space="preserve">pod razlučnim pravom </w:t>
      </w:r>
      <w:r w:rsidR="00D4726C">
        <w:rPr>
          <w:rFonts w:ascii="Arial" w:eastAsia="Times New Roman" w:hAnsi="Arial" w:cs="Arial"/>
          <w:sz w:val="24"/>
          <w:szCs w:val="24"/>
          <w:lang w:eastAsia="hr-HR"/>
        </w:rPr>
        <w:t>za koj</w:t>
      </w:r>
      <w:r w:rsidR="00F831AE">
        <w:rPr>
          <w:rFonts w:ascii="Arial" w:eastAsia="Times New Roman" w:hAnsi="Arial" w:cs="Arial"/>
          <w:sz w:val="24"/>
          <w:szCs w:val="24"/>
          <w:lang w:eastAsia="hr-HR"/>
        </w:rPr>
        <w:t>e</w:t>
      </w:r>
      <w:r w:rsidR="00D4726C">
        <w:rPr>
          <w:rFonts w:ascii="Arial" w:eastAsia="Times New Roman" w:hAnsi="Arial" w:cs="Arial"/>
          <w:sz w:val="24"/>
          <w:szCs w:val="24"/>
          <w:lang w:eastAsia="hr-HR"/>
        </w:rPr>
        <w:t xml:space="preserve"> </w:t>
      </w:r>
      <w:r w:rsidR="00E5783C">
        <w:rPr>
          <w:rFonts w:ascii="Arial" w:eastAsia="Times New Roman" w:hAnsi="Arial" w:cs="Arial"/>
          <w:sz w:val="24"/>
          <w:szCs w:val="24"/>
          <w:lang w:eastAsia="hr-HR"/>
        </w:rPr>
        <w:t xml:space="preserve">nije pokrenuta ovrha, te </w:t>
      </w:r>
      <w:r w:rsidR="00D4726C">
        <w:rPr>
          <w:rFonts w:ascii="Arial" w:eastAsia="Times New Roman" w:hAnsi="Arial" w:cs="Arial"/>
          <w:sz w:val="24"/>
          <w:szCs w:val="24"/>
          <w:lang w:eastAsia="hr-HR"/>
        </w:rPr>
        <w:t>će stečajni upravitelj</w:t>
      </w:r>
      <w:r w:rsidR="007C6C80">
        <w:rPr>
          <w:rFonts w:ascii="Arial" w:eastAsia="Times New Roman" w:hAnsi="Arial" w:cs="Arial"/>
          <w:sz w:val="24"/>
          <w:szCs w:val="24"/>
          <w:lang w:eastAsia="hr-HR"/>
        </w:rPr>
        <w:t xml:space="preserve"> nakon preuzimanja u posjed nekretnine od sadašnjeg posjednika,</w:t>
      </w:r>
      <w:r w:rsidR="00D4726C">
        <w:rPr>
          <w:rFonts w:ascii="Arial" w:eastAsia="Times New Roman" w:hAnsi="Arial" w:cs="Arial"/>
          <w:sz w:val="24"/>
          <w:szCs w:val="24"/>
          <w:lang w:eastAsia="hr-HR"/>
        </w:rPr>
        <w:t xml:space="preserve"> angažirati sudskog vještaka radi procjene i predložiti prodaju u stečajnom postupku</w:t>
      </w:r>
      <w:r w:rsidR="00E5783C">
        <w:rPr>
          <w:rFonts w:ascii="Arial" w:eastAsia="Times New Roman" w:hAnsi="Arial" w:cs="Arial"/>
          <w:sz w:val="24"/>
          <w:szCs w:val="24"/>
          <w:lang w:eastAsia="hr-HR"/>
        </w:rPr>
        <w:t xml:space="preserve"> sukladno odredbama stečajnog zakona.</w:t>
      </w:r>
    </w:p>
    <w:p w:rsidR="009D1638" w:rsidRDefault="009D1638" w:rsidP="009D1638">
      <w:pPr>
        <w:spacing w:after="0"/>
        <w:jc w:val="both"/>
        <w:rPr>
          <w:rFonts w:ascii="Arial" w:eastAsia="Times New Roman" w:hAnsi="Arial"/>
          <w:sz w:val="24"/>
          <w:szCs w:val="28"/>
          <w:lang w:eastAsia="hr-HR"/>
        </w:rPr>
      </w:pPr>
    </w:p>
    <w:p w:rsidR="00FA55DD" w:rsidRDefault="00FA55DD" w:rsidP="0023427D">
      <w:pPr>
        <w:ind w:left="360"/>
        <w:rPr>
          <w:rFonts w:ascii="Arial" w:hAnsi="Arial" w:cs="Arial"/>
          <w:sz w:val="24"/>
          <w:szCs w:val="24"/>
          <w:lang w:val="pl-PL"/>
        </w:rPr>
      </w:pPr>
      <w:r w:rsidRPr="00FA55DD">
        <w:rPr>
          <w:rFonts w:ascii="Arial" w:hAnsi="Arial" w:cs="Arial"/>
          <w:sz w:val="24"/>
          <w:szCs w:val="24"/>
          <w:lang w:val="pl-PL"/>
        </w:rPr>
        <w:t>Slijedom navedenoga stečajni upravitelj predlaže:</w:t>
      </w:r>
    </w:p>
    <w:p w:rsidR="009D1638" w:rsidRPr="009D1638" w:rsidRDefault="009D1638" w:rsidP="009D1638">
      <w:pPr>
        <w:pStyle w:val="Odlomakpopisa"/>
        <w:numPr>
          <w:ilvl w:val="0"/>
          <w:numId w:val="4"/>
        </w:numPr>
        <w:spacing w:after="0"/>
        <w:jc w:val="both"/>
        <w:rPr>
          <w:rFonts w:ascii="Arial" w:eastAsia="Times New Roman" w:hAnsi="Arial" w:cs="Arial"/>
          <w:sz w:val="24"/>
          <w:szCs w:val="24"/>
          <w:lang w:eastAsia="hr-HR"/>
        </w:rPr>
      </w:pPr>
      <w:r w:rsidRPr="009D1638">
        <w:rPr>
          <w:rFonts w:ascii="Arial" w:eastAsia="Times New Roman" w:hAnsi="Arial" w:cs="Arial"/>
          <w:sz w:val="24"/>
          <w:szCs w:val="24"/>
          <w:lang w:eastAsia="hr-HR"/>
        </w:rPr>
        <w:t>da se prihvati izvješće stečajnog upravitelja i sve poduzete radnje u dosadašnjem tijeku postupka,</w:t>
      </w:r>
    </w:p>
    <w:p w:rsidR="000250A9" w:rsidRPr="007C6C80" w:rsidRDefault="00F55C6F" w:rsidP="005E0CFB">
      <w:pPr>
        <w:pStyle w:val="Odlomakpopisa"/>
        <w:numPr>
          <w:ilvl w:val="0"/>
          <w:numId w:val="4"/>
        </w:numPr>
        <w:rPr>
          <w:rFonts w:ascii="Arial" w:hAnsi="Arial" w:cs="Arial"/>
          <w:sz w:val="24"/>
          <w:szCs w:val="24"/>
          <w:lang w:val="pl-PL"/>
        </w:rPr>
      </w:pPr>
      <w:r w:rsidRPr="007C6C80">
        <w:rPr>
          <w:rFonts w:ascii="Arial" w:hAnsi="Arial" w:cs="Arial"/>
          <w:sz w:val="24"/>
          <w:szCs w:val="24"/>
          <w:lang w:val="pl-PL"/>
        </w:rPr>
        <w:t>da se odobre predvidivi planirani troškovi stečajnog postupka</w:t>
      </w:r>
      <w:r w:rsidR="007C6C80" w:rsidRPr="007C6C80">
        <w:rPr>
          <w:rFonts w:ascii="Arial" w:hAnsi="Arial" w:cs="Arial"/>
          <w:sz w:val="24"/>
          <w:szCs w:val="24"/>
          <w:lang w:val="pl-PL"/>
        </w:rPr>
        <w:t xml:space="preserve"> za jednogodišnje razdoblje </w:t>
      </w:r>
      <w:r w:rsidR="001540DC" w:rsidRPr="007C6C80">
        <w:rPr>
          <w:rFonts w:ascii="Arial" w:hAnsi="Arial" w:cs="Arial"/>
          <w:sz w:val="24"/>
          <w:szCs w:val="24"/>
          <w:lang w:val="pl-PL"/>
        </w:rPr>
        <w:t xml:space="preserve">u iznosu </w:t>
      </w:r>
      <w:r w:rsidR="007C6C80" w:rsidRPr="007C6C80">
        <w:rPr>
          <w:rFonts w:ascii="Arial" w:eastAsia="Times New Roman" w:hAnsi="Arial" w:cs="Arial"/>
          <w:sz w:val="24"/>
          <w:szCs w:val="24"/>
          <w:lang w:eastAsia="hr-HR"/>
        </w:rPr>
        <w:t>3</w:t>
      </w:r>
      <w:r w:rsidR="00F831AE">
        <w:rPr>
          <w:rFonts w:ascii="Arial" w:eastAsia="Times New Roman" w:hAnsi="Arial" w:cs="Arial"/>
          <w:sz w:val="24"/>
          <w:szCs w:val="24"/>
          <w:lang w:eastAsia="hr-HR"/>
        </w:rPr>
        <w:t>2.000,00</w:t>
      </w:r>
      <w:r w:rsidR="007C6C80" w:rsidRPr="007C6C80">
        <w:rPr>
          <w:rFonts w:ascii="Arial" w:eastAsia="Times New Roman" w:hAnsi="Arial" w:cs="Arial"/>
          <w:sz w:val="24"/>
          <w:szCs w:val="24"/>
          <w:lang w:eastAsia="hr-HR"/>
        </w:rPr>
        <w:t xml:space="preserve"> kn.</w:t>
      </w:r>
    </w:p>
    <w:p w:rsidR="00FA55DD" w:rsidRPr="00FA55DD" w:rsidRDefault="000250A9" w:rsidP="001751C5">
      <w:pPr>
        <w:pStyle w:val="Odlomakpopisa"/>
        <w:rPr>
          <w:rFonts w:ascii="Arial" w:hAnsi="Arial" w:cs="Arial"/>
          <w:sz w:val="24"/>
          <w:szCs w:val="24"/>
          <w:lang w:val="pl-PL"/>
        </w:rPr>
      </w:pPr>
      <w:r>
        <w:rPr>
          <w:rFonts w:ascii="Arial" w:hAnsi="Arial" w:cs="Arial"/>
          <w:sz w:val="24"/>
          <w:szCs w:val="24"/>
          <w:lang w:val="pl-PL"/>
        </w:rPr>
        <w:t xml:space="preserve">  </w:t>
      </w:r>
    </w:p>
    <w:p w:rsidR="0023427D" w:rsidRPr="00FA55DD" w:rsidRDefault="0023427D" w:rsidP="0023427D">
      <w:pPr>
        <w:rPr>
          <w:rFonts w:ascii="Arial" w:hAnsi="Arial" w:cs="Arial"/>
          <w:sz w:val="24"/>
          <w:szCs w:val="24"/>
          <w:lang w:val="pl-PL"/>
        </w:rPr>
      </w:pPr>
      <w:r w:rsidRPr="00FA55DD">
        <w:rPr>
          <w:rFonts w:ascii="Arial" w:hAnsi="Arial" w:cs="Arial"/>
          <w:sz w:val="24"/>
          <w:szCs w:val="24"/>
          <w:lang w:val="pl-PL"/>
        </w:rPr>
        <w:t xml:space="preserve">Mjesto i datum </w:t>
      </w:r>
      <w:r w:rsidRPr="00FA55DD">
        <w:rPr>
          <w:rFonts w:ascii="Arial" w:hAnsi="Arial" w:cs="Arial"/>
          <w:sz w:val="24"/>
          <w:szCs w:val="24"/>
          <w:lang w:val="pl-PL"/>
        </w:rPr>
        <w:tab/>
      </w:r>
      <w:r w:rsidRPr="00FA55DD">
        <w:rPr>
          <w:rFonts w:ascii="Arial" w:hAnsi="Arial" w:cs="Arial"/>
          <w:sz w:val="24"/>
          <w:szCs w:val="24"/>
          <w:lang w:val="pl-PL"/>
        </w:rPr>
        <w:tab/>
      </w:r>
      <w:r w:rsidRPr="00FA55DD">
        <w:rPr>
          <w:rFonts w:ascii="Arial" w:hAnsi="Arial" w:cs="Arial"/>
          <w:sz w:val="24"/>
          <w:szCs w:val="24"/>
          <w:lang w:val="pl-PL"/>
        </w:rPr>
        <w:tab/>
      </w:r>
      <w:r w:rsidRPr="00FA55DD">
        <w:rPr>
          <w:rFonts w:ascii="Arial" w:hAnsi="Arial" w:cs="Arial"/>
          <w:sz w:val="24"/>
          <w:szCs w:val="24"/>
          <w:lang w:val="pl-PL"/>
        </w:rPr>
        <w:tab/>
      </w:r>
      <w:r w:rsidRPr="00FA55DD">
        <w:rPr>
          <w:rFonts w:ascii="Arial" w:hAnsi="Arial" w:cs="Arial"/>
          <w:sz w:val="24"/>
          <w:szCs w:val="24"/>
          <w:lang w:val="pl-PL"/>
        </w:rPr>
        <w:tab/>
      </w:r>
      <w:r w:rsidRPr="00FA55DD">
        <w:rPr>
          <w:rFonts w:ascii="Arial" w:hAnsi="Arial" w:cs="Arial"/>
          <w:sz w:val="24"/>
          <w:szCs w:val="24"/>
          <w:lang w:val="pl-PL"/>
        </w:rPr>
        <w:tab/>
        <w:t>Stečajni upravitelj</w:t>
      </w:r>
    </w:p>
    <w:p w:rsidR="0023427D" w:rsidRPr="00FA55DD" w:rsidRDefault="0023427D" w:rsidP="0023427D">
      <w:pPr>
        <w:rPr>
          <w:rFonts w:ascii="Arial" w:hAnsi="Arial" w:cs="Arial"/>
          <w:sz w:val="24"/>
          <w:szCs w:val="24"/>
          <w:lang w:val="pl-PL"/>
        </w:rPr>
      </w:pPr>
      <w:r w:rsidRPr="00FA55DD">
        <w:rPr>
          <w:rFonts w:ascii="Arial" w:hAnsi="Arial" w:cs="Arial"/>
          <w:sz w:val="24"/>
          <w:szCs w:val="24"/>
          <w:lang w:val="pl-PL"/>
        </w:rPr>
        <w:t>____</w:t>
      </w:r>
      <w:r w:rsidR="001751C5" w:rsidRPr="001751C5">
        <w:rPr>
          <w:rFonts w:ascii="Arial" w:hAnsi="Arial" w:cs="Arial"/>
          <w:sz w:val="24"/>
          <w:szCs w:val="24"/>
          <w:u w:val="single"/>
          <w:lang w:val="pl-PL"/>
        </w:rPr>
        <w:t xml:space="preserve">Zagreb, </w:t>
      </w:r>
      <w:r w:rsidR="005E0CFB">
        <w:rPr>
          <w:rFonts w:ascii="Arial" w:hAnsi="Arial" w:cs="Arial"/>
          <w:sz w:val="24"/>
          <w:szCs w:val="24"/>
          <w:u w:val="single"/>
          <w:lang w:val="pl-PL"/>
        </w:rPr>
        <w:t>1</w:t>
      </w:r>
      <w:r w:rsidR="007C6C80">
        <w:rPr>
          <w:rFonts w:ascii="Arial" w:hAnsi="Arial" w:cs="Arial"/>
          <w:sz w:val="24"/>
          <w:szCs w:val="24"/>
          <w:u w:val="single"/>
          <w:lang w:val="pl-PL"/>
        </w:rPr>
        <w:t>7</w:t>
      </w:r>
      <w:r w:rsidR="001751C5" w:rsidRPr="001751C5">
        <w:rPr>
          <w:rFonts w:ascii="Arial" w:hAnsi="Arial" w:cs="Arial"/>
          <w:sz w:val="24"/>
          <w:szCs w:val="24"/>
          <w:u w:val="single"/>
          <w:lang w:val="pl-PL"/>
        </w:rPr>
        <w:t>.</w:t>
      </w:r>
      <w:r w:rsidR="007C6C80">
        <w:rPr>
          <w:rFonts w:ascii="Arial" w:hAnsi="Arial" w:cs="Arial"/>
          <w:sz w:val="24"/>
          <w:szCs w:val="24"/>
          <w:u w:val="single"/>
          <w:lang w:val="pl-PL"/>
        </w:rPr>
        <w:t>rujan</w:t>
      </w:r>
      <w:r w:rsidR="001751C5" w:rsidRPr="001751C5">
        <w:rPr>
          <w:rFonts w:ascii="Arial" w:hAnsi="Arial" w:cs="Arial"/>
          <w:sz w:val="24"/>
          <w:szCs w:val="24"/>
          <w:u w:val="single"/>
          <w:lang w:val="pl-PL"/>
        </w:rPr>
        <w:t xml:space="preserve"> 201</w:t>
      </w:r>
      <w:r w:rsidR="00D4726C">
        <w:rPr>
          <w:rFonts w:ascii="Arial" w:hAnsi="Arial" w:cs="Arial"/>
          <w:sz w:val="24"/>
          <w:szCs w:val="24"/>
          <w:u w:val="single"/>
          <w:lang w:val="pl-PL"/>
        </w:rPr>
        <w:t>8</w:t>
      </w:r>
      <w:r w:rsidR="001751C5" w:rsidRPr="001751C5">
        <w:rPr>
          <w:rFonts w:ascii="Arial" w:hAnsi="Arial" w:cs="Arial"/>
          <w:sz w:val="24"/>
          <w:szCs w:val="24"/>
          <w:u w:val="single"/>
          <w:lang w:val="pl-PL"/>
        </w:rPr>
        <w:t>.god.</w:t>
      </w:r>
      <w:r w:rsidRPr="00FA55DD">
        <w:rPr>
          <w:rFonts w:ascii="Arial" w:hAnsi="Arial" w:cs="Arial"/>
          <w:sz w:val="24"/>
          <w:szCs w:val="24"/>
          <w:lang w:val="pl-PL"/>
        </w:rPr>
        <w:tab/>
      </w:r>
      <w:r w:rsidR="001751C5">
        <w:rPr>
          <w:rFonts w:ascii="Arial" w:hAnsi="Arial" w:cs="Arial"/>
          <w:sz w:val="24"/>
          <w:szCs w:val="24"/>
          <w:lang w:val="pl-PL"/>
        </w:rPr>
        <w:t xml:space="preserve">       </w:t>
      </w:r>
      <w:r w:rsidR="00347258">
        <w:rPr>
          <w:rFonts w:ascii="Arial" w:hAnsi="Arial" w:cs="Arial"/>
          <w:sz w:val="24"/>
          <w:szCs w:val="24"/>
          <w:lang w:val="pl-PL"/>
        </w:rPr>
        <w:t xml:space="preserve">    </w:t>
      </w:r>
      <w:r w:rsidR="001751C5">
        <w:rPr>
          <w:rFonts w:ascii="Arial" w:hAnsi="Arial" w:cs="Arial"/>
          <w:sz w:val="24"/>
          <w:szCs w:val="24"/>
          <w:lang w:val="pl-PL"/>
        </w:rPr>
        <w:t xml:space="preserve">   </w:t>
      </w:r>
      <w:r w:rsidR="007C6C80">
        <w:rPr>
          <w:rFonts w:ascii="Arial" w:hAnsi="Arial" w:cs="Arial"/>
          <w:sz w:val="24"/>
          <w:szCs w:val="24"/>
          <w:lang w:val="pl-PL"/>
        </w:rPr>
        <w:t xml:space="preserve">            </w:t>
      </w:r>
      <w:r w:rsidR="001751C5">
        <w:rPr>
          <w:rFonts w:ascii="Arial" w:hAnsi="Arial" w:cs="Arial"/>
          <w:sz w:val="24"/>
          <w:szCs w:val="24"/>
          <w:lang w:val="pl-PL"/>
        </w:rPr>
        <w:t xml:space="preserve">   </w:t>
      </w:r>
      <w:r w:rsidRPr="00FA55DD">
        <w:rPr>
          <w:rFonts w:ascii="Arial" w:hAnsi="Arial" w:cs="Arial"/>
          <w:sz w:val="24"/>
          <w:szCs w:val="24"/>
          <w:lang w:val="pl-PL"/>
        </w:rPr>
        <w:t>___</w:t>
      </w:r>
      <w:r w:rsidR="001751C5" w:rsidRPr="001751C5">
        <w:rPr>
          <w:rFonts w:ascii="Arial" w:hAnsi="Arial" w:cs="Arial"/>
          <w:sz w:val="24"/>
          <w:szCs w:val="24"/>
          <w:u w:val="single"/>
          <w:lang w:val="pl-PL"/>
        </w:rPr>
        <w:t>Josip Lončarić</w:t>
      </w:r>
      <w:r w:rsidRPr="00FA55DD">
        <w:rPr>
          <w:rFonts w:ascii="Arial" w:hAnsi="Arial" w:cs="Arial"/>
          <w:sz w:val="24"/>
          <w:szCs w:val="24"/>
          <w:lang w:val="pl-PL"/>
        </w:rPr>
        <w:t>______</w:t>
      </w:r>
    </w:p>
    <w:p w:rsidR="0023427D" w:rsidRPr="00FA55DD" w:rsidRDefault="0023427D" w:rsidP="0023427D">
      <w:pPr>
        <w:ind w:left="360"/>
        <w:rPr>
          <w:rFonts w:ascii="Arial" w:hAnsi="Arial" w:cs="Arial"/>
          <w:sz w:val="24"/>
          <w:szCs w:val="24"/>
          <w:lang w:val="pl-PL"/>
        </w:rPr>
      </w:pPr>
    </w:p>
    <w:sectPr w:rsidR="0023427D" w:rsidRPr="00FA55D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692" w:rsidRDefault="00D20692" w:rsidP="001751C5">
      <w:pPr>
        <w:spacing w:after="0"/>
      </w:pPr>
      <w:r>
        <w:separator/>
      </w:r>
    </w:p>
  </w:endnote>
  <w:endnote w:type="continuationSeparator" w:id="0">
    <w:p w:rsidR="00D20692" w:rsidRDefault="00D20692" w:rsidP="001751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8191990"/>
      <w:docPartObj>
        <w:docPartGallery w:val="Page Numbers (Bottom of Page)"/>
        <w:docPartUnique/>
      </w:docPartObj>
    </w:sdtPr>
    <w:sdtEndPr>
      <w:rPr>
        <w:noProof/>
      </w:rPr>
    </w:sdtEndPr>
    <w:sdtContent>
      <w:p w:rsidR="001751C5" w:rsidRDefault="001751C5">
        <w:pPr>
          <w:pStyle w:val="Podnoje"/>
          <w:jc w:val="right"/>
        </w:pPr>
        <w:r>
          <w:fldChar w:fldCharType="begin"/>
        </w:r>
        <w:r>
          <w:instrText xml:space="preserve"> PAGE   \* MERGEFORMAT </w:instrText>
        </w:r>
        <w:r>
          <w:fldChar w:fldCharType="separate"/>
        </w:r>
        <w:r w:rsidR="00B8410E">
          <w:rPr>
            <w:noProof/>
          </w:rPr>
          <w:t>1</w:t>
        </w:r>
        <w:r>
          <w:rPr>
            <w:noProof/>
          </w:rPr>
          <w:fldChar w:fldCharType="end"/>
        </w:r>
      </w:p>
    </w:sdtContent>
  </w:sdt>
  <w:p w:rsidR="001751C5" w:rsidRDefault="001751C5">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692" w:rsidRDefault="00D20692" w:rsidP="001751C5">
      <w:pPr>
        <w:spacing w:after="0"/>
      </w:pPr>
      <w:r>
        <w:separator/>
      </w:r>
    </w:p>
  </w:footnote>
  <w:footnote w:type="continuationSeparator" w:id="0">
    <w:p w:rsidR="00D20692" w:rsidRDefault="00D20692" w:rsidP="001751C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620849"/>
    <w:multiLevelType w:val="hybridMultilevel"/>
    <w:tmpl w:val="9CF4A944"/>
    <w:lvl w:ilvl="0" w:tplc="96523A8C">
      <w:start w:val="3"/>
      <w:numFmt w:val="bullet"/>
      <w:lvlText w:val="-"/>
      <w:lvlJc w:val="left"/>
      <w:pPr>
        <w:ind w:left="1068" w:hanging="360"/>
      </w:pPr>
      <w:rPr>
        <w:rFonts w:ascii="Arial" w:eastAsia="Calibri"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
    <w:nsid w:val="35F06976"/>
    <w:multiLevelType w:val="hybridMultilevel"/>
    <w:tmpl w:val="385EF7B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483E236A"/>
    <w:multiLevelType w:val="hybridMultilevel"/>
    <w:tmpl w:val="75BC2F7E"/>
    <w:lvl w:ilvl="0" w:tplc="129E8428">
      <w:numFmt w:val="bullet"/>
      <w:lvlText w:val="-"/>
      <w:lvlJc w:val="left"/>
      <w:pPr>
        <w:ind w:left="690" w:hanging="360"/>
      </w:pPr>
      <w:rPr>
        <w:rFonts w:ascii="Arial" w:eastAsia="Times New Roman" w:hAnsi="Arial" w:cs="Arial" w:hint="default"/>
      </w:rPr>
    </w:lvl>
    <w:lvl w:ilvl="1" w:tplc="041A0003" w:tentative="1">
      <w:start w:val="1"/>
      <w:numFmt w:val="bullet"/>
      <w:lvlText w:val="o"/>
      <w:lvlJc w:val="left"/>
      <w:pPr>
        <w:ind w:left="1410" w:hanging="360"/>
      </w:pPr>
      <w:rPr>
        <w:rFonts w:ascii="Courier New" w:hAnsi="Courier New" w:cs="Courier New" w:hint="default"/>
      </w:rPr>
    </w:lvl>
    <w:lvl w:ilvl="2" w:tplc="041A0005" w:tentative="1">
      <w:start w:val="1"/>
      <w:numFmt w:val="bullet"/>
      <w:lvlText w:val=""/>
      <w:lvlJc w:val="left"/>
      <w:pPr>
        <w:ind w:left="2130" w:hanging="360"/>
      </w:pPr>
      <w:rPr>
        <w:rFonts w:ascii="Wingdings" w:hAnsi="Wingdings" w:hint="default"/>
      </w:rPr>
    </w:lvl>
    <w:lvl w:ilvl="3" w:tplc="041A0001" w:tentative="1">
      <w:start w:val="1"/>
      <w:numFmt w:val="bullet"/>
      <w:lvlText w:val=""/>
      <w:lvlJc w:val="left"/>
      <w:pPr>
        <w:ind w:left="2850" w:hanging="360"/>
      </w:pPr>
      <w:rPr>
        <w:rFonts w:ascii="Symbol" w:hAnsi="Symbol" w:hint="default"/>
      </w:rPr>
    </w:lvl>
    <w:lvl w:ilvl="4" w:tplc="041A0003" w:tentative="1">
      <w:start w:val="1"/>
      <w:numFmt w:val="bullet"/>
      <w:lvlText w:val="o"/>
      <w:lvlJc w:val="left"/>
      <w:pPr>
        <w:ind w:left="3570" w:hanging="360"/>
      </w:pPr>
      <w:rPr>
        <w:rFonts w:ascii="Courier New" w:hAnsi="Courier New" w:cs="Courier New" w:hint="default"/>
      </w:rPr>
    </w:lvl>
    <w:lvl w:ilvl="5" w:tplc="041A0005" w:tentative="1">
      <w:start w:val="1"/>
      <w:numFmt w:val="bullet"/>
      <w:lvlText w:val=""/>
      <w:lvlJc w:val="left"/>
      <w:pPr>
        <w:ind w:left="4290" w:hanging="360"/>
      </w:pPr>
      <w:rPr>
        <w:rFonts w:ascii="Wingdings" w:hAnsi="Wingdings" w:hint="default"/>
      </w:rPr>
    </w:lvl>
    <w:lvl w:ilvl="6" w:tplc="041A0001" w:tentative="1">
      <w:start w:val="1"/>
      <w:numFmt w:val="bullet"/>
      <w:lvlText w:val=""/>
      <w:lvlJc w:val="left"/>
      <w:pPr>
        <w:ind w:left="5010" w:hanging="360"/>
      </w:pPr>
      <w:rPr>
        <w:rFonts w:ascii="Symbol" w:hAnsi="Symbol" w:hint="default"/>
      </w:rPr>
    </w:lvl>
    <w:lvl w:ilvl="7" w:tplc="041A0003" w:tentative="1">
      <w:start w:val="1"/>
      <w:numFmt w:val="bullet"/>
      <w:lvlText w:val="o"/>
      <w:lvlJc w:val="left"/>
      <w:pPr>
        <w:ind w:left="5730" w:hanging="360"/>
      </w:pPr>
      <w:rPr>
        <w:rFonts w:ascii="Courier New" w:hAnsi="Courier New" w:cs="Courier New" w:hint="default"/>
      </w:rPr>
    </w:lvl>
    <w:lvl w:ilvl="8" w:tplc="041A0005" w:tentative="1">
      <w:start w:val="1"/>
      <w:numFmt w:val="bullet"/>
      <w:lvlText w:val=""/>
      <w:lvlJc w:val="left"/>
      <w:pPr>
        <w:ind w:left="6450" w:hanging="360"/>
      </w:pPr>
      <w:rPr>
        <w:rFonts w:ascii="Wingdings" w:hAnsi="Wingdings" w:hint="default"/>
      </w:rPr>
    </w:lvl>
  </w:abstractNum>
  <w:abstractNum w:abstractNumId="3">
    <w:nsid w:val="4BD60C52"/>
    <w:multiLevelType w:val="hybridMultilevel"/>
    <w:tmpl w:val="439E6136"/>
    <w:lvl w:ilvl="0" w:tplc="C964A79A">
      <w:start w:val="16"/>
      <w:numFmt w:val="bullet"/>
      <w:lvlText w:val="-"/>
      <w:lvlJc w:val="left"/>
      <w:pPr>
        <w:ind w:left="720" w:hanging="360"/>
      </w:pPr>
      <w:rPr>
        <w:rFonts w:ascii="Garamond" w:eastAsia="Times New Roman" w:hAnsi="Garamond"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nsid w:val="5CC778FD"/>
    <w:multiLevelType w:val="hybridMultilevel"/>
    <w:tmpl w:val="CE042982"/>
    <w:lvl w:ilvl="0" w:tplc="4D32F7B0">
      <w:start w:val="1"/>
      <w:numFmt w:val="bullet"/>
      <w:lvlText w:val="-"/>
      <w:lvlJc w:val="left"/>
      <w:pPr>
        <w:ind w:left="3555" w:hanging="360"/>
      </w:pPr>
      <w:rPr>
        <w:rFonts w:ascii="Arial" w:eastAsia="Times New Roman" w:hAnsi="Arial" w:cs="Arial" w:hint="default"/>
      </w:rPr>
    </w:lvl>
    <w:lvl w:ilvl="1" w:tplc="041A0003" w:tentative="1">
      <w:start w:val="1"/>
      <w:numFmt w:val="bullet"/>
      <w:lvlText w:val="o"/>
      <w:lvlJc w:val="left"/>
      <w:pPr>
        <w:ind w:left="4275" w:hanging="360"/>
      </w:pPr>
      <w:rPr>
        <w:rFonts w:ascii="Courier New" w:hAnsi="Courier New" w:cs="Courier New" w:hint="default"/>
      </w:rPr>
    </w:lvl>
    <w:lvl w:ilvl="2" w:tplc="041A0005" w:tentative="1">
      <w:start w:val="1"/>
      <w:numFmt w:val="bullet"/>
      <w:lvlText w:val=""/>
      <w:lvlJc w:val="left"/>
      <w:pPr>
        <w:ind w:left="4995" w:hanging="360"/>
      </w:pPr>
      <w:rPr>
        <w:rFonts w:ascii="Wingdings" w:hAnsi="Wingdings" w:hint="default"/>
      </w:rPr>
    </w:lvl>
    <w:lvl w:ilvl="3" w:tplc="041A0001" w:tentative="1">
      <w:start w:val="1"/>
      <w:numFmt w:val="bullet"/>
      <w:lvlText w:val=""/>
      <w:lvlJc w:val="left"/>
      <w:pPr>
        <w:ind w:left="5715" w:hanging="360"/>
      </w:pPr>
      <w:rPr>
        <w:rFonts w:ascii="Symbol" w:hAnsi="Symbol" w:hint="default"/>
      </w:rPr>
    </w:lvl>
    <w:lvl w:ilvl="4" w:tplc="041A0003" w:tentative="1">
      <w:start w:val="1"/>
      <w:numFmt w:val="bullet"/>
      <w:lvlText w:val="o"/>
      <w:lvlJc w:val="left"/>
      <w:pPr>
        <w:ind w:left="6435" w:hanging="360"/>
      </w:pPr>
      <w:rPr>
        <w:rFonts w:ascii="Courier New" w:hAnsi="Courier New" w:cs="Courier New" w:hint="default"/>
      </w:rPr>
    </w:lvl>
    <w:lvl w:ilvl="5" w:tplc="041A0005" w:tentative="1">
      <w:start w:val="1"/>
      <w:numFmt w:val="bullet"/>
      <w:lvlText w:val=""/>
      <w:lvlJc w:val="left"/>
      <w:pPr>
        <w:ind w:left="7155" w:hanging="360"/>
      </w:pPr>
      <w:rPr>
        <w:rFonts w:ascii="Wingdings" w:hAnsi="Wingdings" w:hint="default"/>
      </w:rPr>
    </w:lvl>
    <w:lvl w:ilvl="6" w:tplc="041A0001" w:tentative="1">
      <w:start w:val="1"/>
      <w:numFmt w:val="bullet"/>
      <w:lvlText w:val=""/>
      <w:lvlJc w:val="left"/>
      <w:pPr>
        <w:ind w:left="7875" w:hanging="360"/>
      </w:pPr>
      <w:rPr>
        <w:rFonts w:ascii="Symbol" w:hAnsi="Symbol" w:hint="default"/>
      </w:rPr>
    </w:lvl>
    <w:lvl w:ilvl="7" w:tplc="041A0003" w:tentative="1">
      <w:start w:val="1"/>
      <w:numFmt w:val="bullet"/>
      <w:lvlText w:val="o"/>
      <w:lvlJc w:val="left"/>
      <w:pPr>
        <w:ind w:left="8595" w:hanging="360"/>
      </w:pPr>
      <w:rPr>
        <w:rFonts w:ascii="Courier New" w:hAnsi="Courier New" w:cs="Courier New" w:hint="default"/>
      </w:rPr>
    </w:lvl>
    <w:lvl w:ilvl="8" w:tplc="041A0005" w:tentative="1">
      <w:start w:val="1"/>
      <w:numFmt w:val="bullet"/>
      <w:lvlText w:val=""/>
      <w:lvlJc w:val="left"/>
      <w:pPr>
        <w:ind w:left="9315" w:hanging="360"/>
      </w:pPr>
      <w:rPr>
        <w:rFonts w:ascii="Wingdings" w:hAnsi="Wingdings" w:hint="default"/>
      </w:rPr>
    </w:lvl>
  </w:abstractNum>
  <w:abstractNum w:abstractNumId="6">
    <w:nsid w:val="60532CD8"/>
    <w:multiLevelType w:val="hybridMultilevel"/>
    <w:tmpl w:val="DC88070C"/>
    <w:lvl w:ilvl="0" w:tplc="51160AA6">
      <w:start w:val="2"/>
      <w:numFmt w:val="bullet"/>
      <w:lvlText w:val="-"/>
      <w:lvlJc w:val="left"/>
      <w:pPr>
        <w:ind w:left="2148" w:hanging="360"/>
      </w:pPr>
      <w:rPr>
        <w:rFonts w:ascii="Arial" w:eastAsia="Times New Roman" w:hAnsi="Arial" w:cs="Arial" w:hint="default"/>
      </w:rPr>
    </w:lvl>
    <w:lvl w:ilvl="1" w:tplc="041A0003" w:tentative="1">
      <w:start w:val="1"/>
      <w:numFmt w:val="bullet"/>
      <w:lvlText w:val="o"/>
      <w:lvlJc w:val="left"/>
      <w:pPr>
        <w:ind w:left="2868" w:hanging="360"/>
      </w:pPr>
      <w:rPr>
        <w:rFonts w:ascii="Courier New" w:hAnsi="Courier New" w:cs="Courier New" w:hint="default"/>
      </w:rPr>
    </w:lvl>
    <w:lvl w:ilvl="2" w:tplc="041A0005" w:tentative="1">
      <w:start w:val="1"/>
      <w:numFmt w:val="bullet"/>
      <w:lvlText w:val=""/>
      <w:lvlJc w:val="left"/>
      <w:pPr>
        <w:ind w:left="3588" w:hanging="360"/>
      </w:pPr>
      <w:rPr>
        <w:rFonts w:ascii="Wingdings" w:hAnsi="Wingdings" w:hint="default"/>
      </w:rPr>
    </w:lvl>
    <w:lvl w:ilvl="3" w:tplc="041A0001" w:tentative="1">
      <w:start w:val="1"/>
      <w:numFmt w:val="bullet"/>
      <w:lvlText w:val=""/>
      <w:lvlJc w:val="left"/>
      <w:pPr>
        <w:ind w:left="4308" w:hanging="360"/>
      </w:pPr>
      <w:rPr>
        <w:rFonts w:ascii="Symbol" w:hAnsi="Symbol" w:hint="default"/>
      </w:rPr>
    </w:lvl>
    <w:lvl w:ilvl="4" w:tplc="041A0003" w:tentative="1">
      <w:start w:val="1"/>
      <w:numFmt w:val="bullet"/>
      <w:lvlText w:val="o"/>
      <w:lvlJc w:val="left"/>
      <w:pPr>
        <w:ind w:left="5028" w:hanging="360"/>
      </w:pPr>
      <w:rPr>
        <w:rFonts w:ascii="Courier New" w:hAnsi="Courier New" w:cs="Courier New" w:hint="default"/>
      </w:rPr>
    </w:lvl>
    <w:lvl w:ilvl="5" w:tplc="041A0005" w:tentative="1">
      <w:start w:val="1"/>
      <w:numFmt w:val="bullet"/>
      <w:lvlText w:val=""/>
      <w:lvlJc w:val="left"/>
      <w:pPr>
        <w:ind w:left="5748" w:hanging="360"/>
      </w:pPr>
      <w:rPr>
        <w:rFonts w:ascii="Wingdings" w:hAnsi="Wingdings" w:hint="default"/>
      </w:rPr>
    </w:lvl>
    <w:lvl w:ilvl="6" w:tplc="041A0001" w:tentative="1">
      <w:start w:val="1"/>
      <w:numFmt w:val="bullet"/>
      <w:lvlText w:val=""/>
      <w:lvlJc w:val="left"/>
      <w:pPr>
        <w:ind w:left="6468" w:hanging="360"/>
      </w:pPr>
      <w:rPr>
        <w:rFonts w:ascii="Symbol" w:hAnsi="Symbol" w:hint="default"/>
      </w:rPr>
    </w:lvl>
    <w:lvl w:ilvl="7" w:tplc="041A0003" w:tentative="1">
      <w:start w:val="1"/>
      <w:numFmt w:val="bullet"/>
      <w:lvlText w:val="o"/>
      <w:lvlJc w:val="left"/>
      <w:pPr>
        <w:ind w:left="7188" w:hanging="360"/>
      </w:pPr>
      <w:rPr>
        <w:rFonts w:ascii="Courier New" w:hAnsi="Courier New" w:cs="Courier New" w:hint="default"/>
      </w:rPr>
    </w:lvl>
    <w:lvl w:ilvl="8" w:tplc="041A0005" w:tentative="1">
      <w:start w:val="1"/>
      <w:numFmt w:val="bullet"/>
      <w:lvlText w:val=""/>
      <w:lvlJc w:val="left"/>
      <w:pPr>
        <w:ind w:left="7908"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27D"/>
    <w:rsid w:val="0000598E"/>
    <w:rsid w:val="00016919"/>
    <w:rsid w:val="00022D3A"/>
    <w:rsid w:val="000250A9"/>
    <w:rsid w:val="00033F30"/>
    <w:rsid w:val="000410FB"/>
    <w:rsid w:val="000742A8"/>
    <w:rsid w:val="000D75B9"/>
    <w:rsid w:val="000E18E8"/>
    <w:rsid w:val="000E5DA5"/>
    <w:rsid w:val="000E6EEB"/>
    <w:rsid w:val="0011186C"/>
    <w:rsid w:val="00117EC7"/>
    <w:rsid w:val="001226A4"/>
    <w:rsid w:val="001261A5"/>
    <w:rsid w:val="00134543"/>
    <w:rsid w:val="001540DC"/>
    <w:rsid w:val="00161CA9"/>
    <w:rsid w:val="00166A3D"/>
    <w:rsid w:val="001751C5"/>
    <w:rsid w:val="00190A0B"/>
    <w:rsid w:val="001A2139"/>
    <w:rsid w:val="001A33BA"/>
    <w:rsid w:val="001E27F1"/>
    <w:rsid w:val="001E65B2"/>
    <w:rsid w:val="001F327E"/>
    <w:rsid w:val="001F5151"/>
    <w:rsid w:val="00203DA1"/>
    <w:rsid w:val="0021716D"/>
    <w:rsid w:val="0023427D"/>
    <w:rsid w:val="00280FF2"/>
    <w:rsid w:val="002833E1"/>
    <w:rsid w:val="00285917"/>
    <w:rsid w:val="00285C4F"/>
    <w:rsid w:val="00291961"/>
    <w:rsid w:val="00292526"/>
    <w:rsid w:val="002946A1"/>
    <w:rsid w:val="00294834"/>
    <w:rsid w:val="0029647E"/>
    <w:rsid w:val="002A0046"/>
    <w:rsid w:val="002A0B39"/>
    <w:rsid w:val="002A36A5"/>
    <w:rsid w:val="002B02C8"/>
    <w:rsid w:val="002D0100"/>
    <w:rsid w:val="002D2DBB"/>
    <w:rsid w:val="00304FF3"/>
    <w:rsid w:val="00326E7D"/>
    <w:rsid w:val="00347258"/>
    <w:rsid w:val="00361DB8"/>
    <w:rsid w:val="00375575"/>
    <w:rsid w:val="00375A09"/>
    <w:rsid w:val="00392C0F"/>
    <w:rsid w:val="003E10A3"/>
    <w:rsid w:val="003F5293"/>
    <w:rsid w:val="003F63BE"/>
    <w:rsid w:val="0040172F"/>
    <w:rsid w:val="00412ED0"/>
    <w:rsid w:val="0045057A"/>
    <w:rsid w:val="004D1FD6"/>
    <w:rsid w:val="004D75EB"/>
    <w:rsid w:val="00521719"/>
    <w:rsid w:val="005438C1"/>
    <w:rsid w:val="00574DA1"/>
    <w:rsid w:val="005807CB"/>
    <w:rsid w:val="005A3433"/>
    <w:rsid w:val="005C2490"/>
    <w:rsid w:val="005C24C7"/>
    <w:rsid w:val="005C3E13"/>
    <w:rsid w:val="005D1389"/>
    <w:rsid w:val="005E0CFB"/>
    <w:rsid w:val="005E3A1A"/>
    <w:rsid w:val="005E5E9A"/>
    <w:rsid w:val="005F1662"/>
    <w:rsid w:val="006008D9"/>
    <w:rsid w:val="00633A16"/>
    <w:rsid w:val="006823DF"/>
    <w:rsid w:val="00694F5C"/>
    <w:rsid w:val="006B221B"/>
    <w:rsid w:val="006B3972"/>
    <w:rsid w:val="006C36D3"/>
    <w:rsid w:val="006D4A83"/>
    <w:rsid w:val="006D6249"/>
    <w:rsid w:val="0073639F"/>
    <w:rsid w:val="00741F53"/>
    <w:rsid w:val="00742374"/>
    <w:rsid w:val="0075328D"/>
    <w:rsid w:val="007817A2"/>
    <w:rsid w:val="007A6DF7"/>
    <w:rsid w:val="007C3E00"/>
    <w:rsid w:val="007C6C80"/>
    <w:rsid w:val="00806B01"/>
    <w:rsid w:val="00841349"/>
    <w:rsid w:val="00863698"/>
    <w:rsid w:val="00865968"/>
    <w:rsid w:val="008B27C3"/>
    <w:rsid w:val="008D6F2E"/>
    <w:rsid w:val="008F2F58"/>
    <w:rsid w:val="0094677F"/>
    <w:rsid w:val="00955EBC"/>
    <w:rsid w:val="009772C5"/>
    <w:rsid w:val="00985654"/>
    <w:rsid w:val="009947E1"/>
    <w:rsid w:val="009D1638"/>
    <w:rsid w:val="00A035B4"/>
    <w:rsid w:val="00A201DE"/>
    <w:rsid w:val="00A34EBF"/>
    <w:rsid w:val="00A51DFB"/>
    <w:rsid w:val="00A61314"/>
    <w:rsid w:val="00A80944"/>
    <w:rsid w:val="00AB5E89"/>
    <w:rsid w:val="00AD2C3C"/>
    <w:rsid w:val="00AE5DED"/>
    <w:rsid w:val="00B25245"/>
    <w:rsid w:val="00B253ED"/>
    <w:rsid w:val="00B8410E"/>
    <w:rsid w:val="00B8777C"/>
    <w:rsid w:val="00B905DF"/>
    <w:rsid w:val="00BA1D52"/>
    <w:rsid w:val="00BA405F"/>
    <w:rsid w:val="00BC385D"/>
    <w:rsid w:val="00BD4C58"/>
    <w:rsid w:val="00C12459"/>
    <w:rsid w:val="00C60120"/>
    <w:rsid w:val="00C66CBD"/>
    <w:rsid w:val="00C7311A"/>
    <w:rsid w:val="00C910BB"/>
    <w:rsid w:val="00CA028B"/>
    <w:rsid w:val="00CA56D9"/>
    <w:rsid w:val="00CA5F5E"/>
    <w:rsid w:val="00CC7C66"/>
    <w:rsid w:val="00CC7DB2"/>
    <w:rsid w:val="00CE0D41"/>
    <w:rsid w:val="00D135C3"/>
    <w:rsid w:val="00D20692"/>
    <w:rsid w:val="00D319CA"/>
    <w:rsid w:val="00D4726C"/>
    <w:rsid w:val="00D74F67"/>
    <w:rsid w:val="00D93CE7"/>
    <w:rsid w:val="00DD2BF0"/>
    <w:rsid w:val="00DF372E"/>
    <w:rsid w:val="00E30D09"/>
    <w:rsid w:val="00E3142A"/>
    <w:rsid w:val="00E33058"/>
    <w:rsid w:val="00E45479"/>
    <w:rsid w:val="00E56A7E"/>
    <w:rsid w:val="00E5783C"/>
    <w:rsid w:val="00E66287"/>
    <w:rsid w:val="00E72067"/>
    <w:rsid w:val="00E72DAA"/>
    <w:rsid w:val="00E853FF"/>
    <w:rsid w:val="00E85E18"/>
    <w:rsid w:val="00E923ED"/>
    <w:rsid w:val="00EA1F12"/>
    <w:rsid w:val="00EC0714"/>
    <w:rsid w:val="00ED6E30"/>
    <w:rsid w:val="00EE4A4B"/>
    <w:rsid w:val="00F03692"/>
    <w:rsid w:val="00F412E9"/>
    <w:rsid w:val="00F45761"/>
    <w:rsid w:val="00F458B9"/>
    <w:rsid w:val="00F55C6F"/>
    <w:rsid w:val="00F831AE"/>
    <w:rsid w:val="00FA55DD"/>
    <w:rsid w:val="00FC40A9"/>
    <w:rsid w:val="00FE103B"/>
    <w:rsid w:val="00FF303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27D"/>
    <w:pPr>
      <w:spacing w:after="80" w:line="240"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226A4"/>
    <w:pPr>
      <w:ind w:left="720"/>
      <w:contextualSpacing/>
    </w:pPr>
  </w:style>
  <w:style w:type="paragraph" w:styleId="Tekstbalonia">
    <w:name w:val="Balloon Text"/>
    <w:basedOn w:val="Normal"/>
    <w:link w:val="TekstbaloniaChar"/>
    <w:uiPriority w:val="99"/>
    <w:semiHidden/>
    <w:unhideWhenUsed/>
    <w:rsid w:val="001751C5"/>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751C5"/>
    <w:rPr>
      <w:rFonts w:ascii="Tahoma" w:eastAsia="Calibri" w:hAnsi="Tahoma" w:cs="Tahoma"/>
      <w:sz w:val="16"/>
      <w:szCs w:val="16"/>
    </w:rPr>
  </w:style>
  <w:style w:type="paragraph" w:styleId="Zaglavlje">
    <w:name w:val="header"/>
    <w:basedOn w:val="Normal"/>
    <w:link w:val="ZaglavljeChar"/>
    <w:uiPriority w:val="99"/>
    <w:unhideWhenUsed/>
    <w:rsid w:val="001751C5"/>
    <w:pPr>
      <w:tabs>
        <w:tab w:val="center" w:pos="4536"/>
        <w:tab w:val="right" w:pos="9072"/>
      </w:tabs>
      <w:spacing w:after="0"/>
    </w:pPr>
  </w:style>
  <w:style w:type="character" w:customStyle="1" w:styleId="ZaglavljeChar">
    <w:name w:val="Zaglavlje Char"/>
    <w:basedOn w:val="Zadanifontodlomka"/>
    <w:link w:val="Zaglavlje"/>
    <w:uiPriority w:val="99"/>
    <w:rsid w:val="001751C5"/>
    <w:rPr>
      <w:rFonts w:ascii="Calibri" w:eastAsia="Calibri" w:hAnsi="Calibri" w:cs="Times New Roman"/>
    </w:rPr>
  </w:style>
  <w:style w:type="paragraph" w:styleId="Podnoje">
    <w:name w:val="footer"/>
    <w:basedOn w:val="Normal"/>
    <w:link w:val="PodnojeChar"/>
    <w:uiPriority w:val="99"/>
    <w:unhideWhenUsed/>
    <w:rsid w:val="001751C5"/>
    <w:pPr>
      <w:tabs>
        <w:tab w:val="center" w:pos="4536"/>
        <w:tab w:val="right" w:pos="9072"/>
      </w:tabs>
      <w:spacing w:after="0"/>
    </w:pPr>
  </w:style>
  <w:style w:type="character" w:customStyle="1" w:styleId="PodnojeChar">
    <w:name w:val="Podnožje Char"/>
    <w:basedOn w:val="Zadanifontodlomka"/>
    <w:link w:val="Podnoje"/>
    <w:uiPriority w:val="99"/>
    <w:rsid w:val="001751C5"/>
    <w:rPr>
      <w:rFonts w:ascii="Calibri" w:eastAsia="Calibri" w:hAnsi="Calibri" w:cs="Times New Roman"/>
    </w:rPr>
  </w:style>
  <w:style w:type="character" w:styleId="Istaknuto">
    <w:name w:val="Emphasis"/>
    <w:qFormat/>
    <w:rsid w:val="00033F3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27D"/>
    <w:pPr>
      <w:spacing w:after="80" w:line="240"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226A4"/>
    <w:pPr>
      <w:ind w:left="720"/>
      <w:contextualSpacing/>
    </w:pPr>
  </w:style>
  <w:style w:type="paragraph" w:styleId="Tekstbalonia">
    <w:name w:val="Balloon Text"/>
    <w:basedOn w:val="Normal"/>
    <w:link w:val="TekstbaloniaChar"/>
    <w:uiPriority w:val="99"/>
    <w:semiHidden/>
    <w:unhideWhenUsed/>
    <w:rsid w:val="001751C5"/>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751C5"/>
    <w:rPr>
      <w:rFonts w:ascii="Tahoma" w:eastAsia="Calibri" w:hAnsi="Tahoma" w:cs="Tahoma"/>
      <w:sz w:val="16"/>
      <w:szCs w:val="16"/>
    </w:rPr>
  </w:style>
  <w:style w:type="paragraph" w:styleId="Zaglavlje">
    <w:name w:val="header"/>
    <w:basedOn w:val="Normal"/>
    <w:link w:val="ZaglavljeChar"/>
    <w:uiPriority w:val="99"/>
    <w:unhideWhenUsed/>
    <w:rsid w:val="001751C5"/>
    <w:pPr>
      <w:tabs>
        <w:tab w:val="center" w:pos="4536"/>
        <w:tab w:val="right" w:pos="9072"/>
      </w:tabs>
      <w:spacing w:after="0"/>
    </w:pPr>
  </w:style>
  <w:style w:type="character" w:customStyle="1" w:styleId="ZaglavljeChar">
    <w:name w:val="Zaglavlje Char"/>
    <w:basedOn w:val="Zadanifontodlomka"/>
    <w:link w:val="Zaglavlje"/>
    <w:uiPriority w:val="99"/>
    <w:rsid w:val="001751C5"/>
    <w:rPr>
      <w:rFonts w:ascii="Calibri" w:eastAsia="Calibri" w:hAnsi="Calibri" w:cs="Times New Roman"/>
    </w:rPr>
  </w:style>
  <w:style w:type="paragraph" w:styleId="Podnoje">
    <w:name w:val="footer"/>
    <w:basedOn w:val="Normal"/>
    <w:link w:val="PodnojeChar"/>
    <w:uiPriority w:val="99"/>
    <w:unhideWhenUsed/>
    <w:rsid w:val="001751C5"/>
    <w:pPr>
      <w:tabs>
        <w:tab w:val="center" w:pos="4536"/>
        <w:tab w:val="right" w:pos="9072"/>
      </w:tabs>
      <w:spacing w:after="0"/>
    </w:pPr>
  </w:style>
  <w:style w:type="character" w:customStyle="1" w:styleId="PodnojeChar">
    <w:name w:val="Podnožje Char"/>
    <w:basedOn w:val="Zadanifontodlomka"/>
    <w:link w:val="Podnoje"/>
    <w:uiPriority w:val="99"/>
    <w:rsid w:val="001751C5"/>
    <w:rPr>
      <w:rFonts w:ascii="Calibri" w:eastAsia="Calibri" w:hAnsi="Calibri" w:cs="Times New Roman"/>
    </w:rPr>
  </w:style>
  <w:style w:type="character" w:styleId="Istaknuto">
    <w:name w:val="Emphasis"/>
    <w:qFormat/>
    <w:rsid w:val="00033F3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45361">
      <w:bodyDiv w:val="1"/>
      <w:marLeft w:val="0"/>
      <w:marRight w:val="0"/>
      <w:marTop w:val="0"/>
      <w:marBottom w:val="0"/>
      <w:divBdr>
        <w:top w:val="none" w:sz="0" w:space="0" w:color="auto"/>
        <w:left w:val="none" w:sz="0" w:space="0" w:color="auto"/>
        <w:bottom w:val="none" w:sz="0" w:space="0" w:color="auto"/>
        <w:right w:val="none" w:sz="0" w:space="0" w:color="auto"/>
      </w:divBdr>
    </w:div>
    <w:div w:id="483934267">
      <w:bodyDiv w:val="1"/>
      <w:marLeft w:val="0"/>
      <w:marRight w:val="0"/>
      <w:marTop w:val="0"/>
      <w:marBottom w:val="0"/>
      <w:divBdr>
        <w:top w:val="none" w:sz="0" w:space="0" w:color="auto"/>
        <w:left w:val="none" w:sz="0" w:space="0" w:color="auto"/>
        <w:bottom w:val="none" w:sz="0" w:space="0" w:color="auto"/>
        <w:right w:val="none" w:sz="0" w:space="0" w:color="auto"/>
      </w:divBdr>
    </w:div>
    <w:div w:id="157269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CC2A1-4E99-4FCE-B3B7-9C6E2546B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1694</Words>
  <Characters>9658</Characters>
  <Application>Microsoft Office Word</Application>
  <DocSecurity>4</DocSecurity>
  <Lines>80</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Josip</dc:creator>
  <cp:lastModifiedBy>Sonja Pilić</cp:lastModifiedBy>
  <cp:revision>2</cp:revision>
  <cp:lastPrinted>2018-09-18T12:37:00Z</cp:lastPrinted>
  <dcterms:created xsi:type="dcterms:W3CDTF">2018-09-20T08:03:00Z</dcterms:created>
  <dcterms:modified xsi:type="dcterms:W3CDTF">2018-09-20T08:03:00Z</dcterms:modified>
</cp:coreProperties>
</file>